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A0F91" w:rsidRPr="000A0F91" w:rsidTr="00314078">
        <w:trPr>
          <w:cantSplit/>
          <w:trHeight w:val="1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F91" w:rsidRPr="000A0F91" w:rsidRDefault="000A0F91" w:rsidP="000A0F91">
            <w:pPr>
              <w:autoSpaceDE/>
              <w:autoSpaceDN/>
              <w:ind w:left="6838"/>
              <w:rPr>
                <w:lang w:val="ru-RU"/>
              </w:rPr>
            </w:pPr>
            <w:r w:rsidRPr="000A0F91">
              <w:rPr>
                <w:lang w:val="uk-UA"/>
              </w:rPr>
              <w:t>Додаток</w:t>
            </w:r>
            <w:r w:rsidRPr="000A0F91">
              <w:rPr>
                <w:lang w:val="en-US"/>
              </w:rPr>
              <w:t xml:space="preserve"> </w:t>
            </w:r>
            <w:r w:rsidRPr="000A0F91">
              <w:rPr>
                <w:lang w:val="uk-UA"/>
              </w:rPr>
              <w:t>№</w:t>
            </w:r>
            <w:r w:rsidRPr="000A0F91">
              <w:rPr>
                <w:lang w:val="en-US"/>
              </w:rPr>
              <w:t xml:space="preserve"> </w:t>
            </w:r>
            <w:r>
              <w:rPr>
                <w:lang w:val="ru-RU"/>
              </w:rPr>
              <w:t>10</w:t>
            </w:r>
          </w:p>
        </w:tc>
      </w:tr>
      <w:tr w:rsidR="000A0F91" w:rsidRPr="000A0F91" w:rsidTr="00314078">
        <w:trPr>
          <w:cantSplit/>
          <w:trHeight w:val="1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F91" w:rsidRPr="000A0F91" w:rsidRDefault="000A0F91" w:rsidP="000A0F91">
            <w:pPr>
              <w:autoSpaceDE/>
              <w:autoSpaceDN/>
              <w:ind w:left="6838"/>
              <w:rPr>
                <w:b/>
                <w:lang w:val="uk-UA"/>
              </w:rPr>
            </w:pPr>
            <w:r w:rsidRPr="000A0F91">
              <w:rPr>
                <w:lang w:val="uk-UA"/>
              </w:rPr>
              <w:t>до наказу департаменту охорони здоров</w:t>
            </w:r>
            <w:r w:rsidRPr="000A0F91">
              <w:rPr>
                <w:lang w:val="ru-RU"/>
              </w:rPr>
              <w:t xml:space="preserve">’я </w:t>
            </w:r>
            <w:proofErr w:type="spellStart"/>
            <w:r w:rsidRPr="000A0F91">
              <w:rPr>
                <w:lang w:val="ru-RU"/>
              </w:rPr>
              <w:t>облдержадміністрації</w:t>
            </w:r>
            <w:proofErr w:type="spellEnd"/>
          </w:p>
        </w:tc>
      </w:tr>
      <w:tr w:rsidR="000A0F91" w:rsidRPr="000A0F91" w:rsidTr="00314078">
        <w:trPr>
          <w:cantSplit/>
          <w:trHeight w:val="1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F91" w:rsidRPr="000A0F91" w:rsidRDefault="000A0F91" w:rsidP="000A0F91">
            <w:pPr>
              <w:keepNext/>
              <w:autoSpaceDE/>
              <w:autoSpaceDN/>
              <w:ind w:left="6838"/>
              <w:outlineLvl w:val="1"/>
              <w:rPr>
                <w:b/>
                <w:sz w:val="28"/>
                <w:lang w:val="uk-UA"/>
              </w:rPr>
            </w:pPr>
            <w:r w:rsidRPr="000A0F91">
              <w:rPr>
                <w:sz w:val="22"/>
                <w:szCs w:val="22"/>
                <w:lang w:val="uk-UA"/>
              </w:rPr>
              <w:t>від</w:t>
            </w:r>
            <w:r w:rsidRPr="000A0F91">
              <w:rPr>
                <w:sz w:val="22"/>
                <w:szCs w:val="22"/>
                <w:lang w:val="ru-RU"/>
              </w:rPr>
              <w:t xml:space="preserve">            </w:t>
            </w:r>
            <w:r w:rsidRPr="000A0F91">
              <w:rPr>
                <w:sz w:val="22"/>
                <w:szCs w:val="22"/>
                <w:lang w:val="en-US"/>
              </w:rPr>
              <w:t xml:space="preserve">            </w:t>
            </w:r>
            <w:r w:rsidRPr="000A0F91">
              <w:rPr>
                <w:sz w:val="22"/>
                <w:szCs w:val="22"/>
                <w:lang w:val="ru-RU"/>
              </w:rPr>
              <w:t xml:space="preserve">року   </w:t>
            </w:r>
            <w:r w:rsidRPr="000A0F91">
              <w:rPr>
                <w:sz w:val="22"/>
                <w:szCs w:val="22"/>
                <w:lang w:val="uk-UA"/>
              </w:rPr>
              <w:t xml:space="preserve">№  </w:t>
            </w:r>
          </w:p>
        </w:tc>
      </w:tr>
    </w:tbl>
    <w:p w:rsidR="000A0F91" w:rsidRDefault="000A0F91" w:rsidP="002D2C2A">
      <w:pPr>
        <w:jc w:val="center"/>
        <w:rPr>
          <w:b/>
          <w:sz w:val="24"/>
          <w:szCs w:val="24"/>
          <w:lang w:val="ru-RU"/>
        </w:rPr>
      </w:pPr>
    </w:p>
    <w:p w:rsidR="000A0F91" w:rsidRDefault="000A0F91" w:rsidP="002D2C2A">
      <w:pPr>
        <w:jc w:val="center"/>
        <w:rPr>
          <w:b/>
          <w:sz w:val="24"/>
          <w:szCs w:val="24"/>
          <w:lang w:val="ru-RU"/>
        </w:rPr>
      </w:pPr>
    </w:p>
    <w:p w:rsidR="000A0F91" w:rsidRDefault="000A0F91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20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2D2C2A" w:rsidRDefault="0063090F" w:rsidP="002D2C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>за 2018</w:t>
      </w:r>
      <w:r w:rsidR="002D2C2A">
        <w:rPr>
          <w:b/>
          <w:sz w:val="24"/>
          <w:szCs w:val="24"/>
          <w:lang w:val="ru-RU"/>
        </w:rPr>
        <w:t xml:space="preserve"> </w:t>
      </w:r>
      <w:proofErr w:type="gramStart"/>
      <w:r w:rsidR="002D2C2A">
        <w:rPr>
          <w:b/>
          <w:sz w:val="24"/>
          <w:szCs w:val="24"/>
          <w:lang w:val="ru-RU"/>
        </w:rPr>
        <w:t>р</w:t>
      </w:r>
      <w:proofErr w:type="spellStart"/>
      <w:proofErr w:type="gramEnd"/>
      <w:r w:rsidR="002D2C2A">
        <w:rPr>
          <w:b/>
          <w:sz w:val="24"/>
          <w:szCs w:val="24"/>
          <w:lang w:val="uk-UA"/>
        </w:rPr>
        <w:t>ік</w:t>
      </w:r>
      <w:proofErr w:type="spellEnd"/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A367B9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 w:rsidRPr="009D6156">
        <w:rPr>
          <w:b/>
          <w:sz w:val="24"/>
          <w:szCs w:val="24"/>
          <w:lang w:val="ru-RU"/>
        </w:rPr>
        <w:t>Розділ</w:t>
      </w:r>
      <w:proofErr w:type="spellEnd"/>
      <w:r w:rsidRPr="009D6156">
        <w:rPr>
          <w:b/>
          <w:sz w:val="24"/>
          <w:szCs w:val="24"/>
          <w:lang w:val="ru-RU"/>
        </w:rPr>
        <w:t xml:space="preserve"> </w:t>
      </w:r>
      <w:r w:rsidRPr="009D6156">
        <w:rPr>
          <w:b/>
          <w:sz w:val="24"/>
          <w:szCs w:val="24"/>
        </w:rPr>
        <w:t>I</w:t>
      </w:r>
      <w:r w:rsidRPr="009D6156">
        <w:rPr>
          <w:b/>
          <w:sz w:val="24"/>
          <w:szCs w:val="24"/>
          <w:lang w:val="ru-RU"/>
        </w:rPr>
        <w:t xml:space="preserve">. </w:t>
      </w:r>
      <w:proofErr w:type="spellStart"/>
      <w:r w:rsidRPr="009D6156">
        <w:rPr>
          <w:b/>
          <w:sz w:val="24"/>
          <w:szCs w:val="24"/>
          <w:lang w:val="ru-RU"/>
        </w:rPr>
        <w:t>Штати</w:t>
      </w:r>
      <w:proofErr w:type="spellEnd"/>
      <w:r w:rsidRPr="009D6156">
        <w:rPr>
          <w:b/>
          <w:sz w:val="24"/>
          <w:szCs w:val="24"/>
          <w:lang w:val="ru-RU"/>
        </w:rPr>
        <w:t xml:space="preserve"> закладу </w:t>
      </w:r>
      <w:proofErr w:type="gramStart"/>
      <w:r w:rsidRPr="009D6156">
        <w:rPr>
          <w:b/>
          <w:sz w:val="24"/>
          <w:szCs w:val="24"/>
          <w:lang w:val="ru-RU"/>
        </w:rPr>
        <w:t>на</w:t>
      </w:r>
      <w:proofErr w:type="gramEnd"/>
      <w:r w:rsidRPr="009D6156">
        <w:rPr>
          <w:b/>
          <w:sz w:val="24"/>
          <w:szCs w:val="24"/>
          <w:lang w:val="ru-RU"/>
        </w:rPr>
        <w:t xml:space="preserve"> </w:t>
      </w:r>
      <w:proofErr w:type="spellStart"/>
      <w:r w:rsidRPr="009D6156">
        <w:rPr>
          <w:b/>
          <w:sz w:val="24"/>
          <w:szCs w:val="24"/>
          <w:lang w:val="ru-RU"/>
        </w:rPr>
        <w:t>кінець</w:t>
      </w:r>
      <w:proofErr w:type="spellEnd"/>
      <w:r w:rsidRPr="009D6156">
        <w:rPr>
          <w:b/>
          <w:sz w:val="24"/>
          <w:szCs w:val="24"/>
          <w:lang w:val="ru-RU"/>
        </w:rPr>
        <w:t xml:space="preserve"> </w:t>
      </w:r>
      <w:proofErr w:type="spellStart"/>
      <w:r w:rsidRPr="009D6156">
        <w:rPr>
          <w:b/>
          <w:sz w:val="24"/>
          <w:szCs w:val="24"/>
          <w:lang w:val="ru-RU"/>
        </w:rPr>
        <w:t>звітного</w:t>
      </w:r>
      <w:proofErr w:type="spellEnd"/>
      <w:r w:rsidRPr="009D6156">
        <w:rPr>
          <w:b/>
          <w:sz w:val="24"/>
          <w:szCs w:val="24"/>
          <w:lang w:val="ru-RU"/>
        </w:rPr>
        <w:t xml:space="preserve"> року</w:t>
      </w:r>
      <w:r>
        <w:rPr>
          <w:b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Y="107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624"/>
        <w:gridCol w:w="1149"/>
        <w:gridCol w:w="1153"/>
        <w:gridCol w:w="1203"/>
        <w:gridCol w:w="1143"/>
        <w:gridCol w:w="1466"/>
      </w:tblGrid>
      <w:tr w:rsidR="002D2C2A" w:rsidRPr="00E776B3" w:rsidTr="002A6D41">
        <w:trPr>
          <w:cantSplit/>
          <w:trHeight w:val="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2C2A" w:rsidRPr="00EF3B86" w:rsidRDefault="002E40BE" w:rsidP="002A6D41">
            <w:pPr>
              <w:rPr>
                <w:b/>
                <w:lang w:val="uk-UA"/>
              </w:rPr>
            </w:pPr>
            <w:proofErr w:type="spellStart"/>
            <w:r w:rsidRPr="00F16BB2">
              <w:rPr>
                <w:b/>
              </w:rPr>
              <w:t>До</w:t>
            </w:r>
            <w:proofErr w:type="spellEnd"/>
            <w:r w:rsidRPr="00F16BB2">
              <w:rPr>
                <w:b/>
              </w:rPr>
              <w:t xml:space="preserve"> </w:t>
            </w:r>
            <w:proofErr w:type="spellStart"/>
            <w:r w:rsidRPr="00F16BB2">
              <w:rPr>
                <w:b/>
              </w:rPr>
              <w:t>таблиці</w:t>
            </w:r>
            <w:proofErr w:type="spellEnd"/>
            <w:r w:rsidRPr="00F16BB2">
              <w:rPr>
                <w:b/>
              </w:rPr>
              <w:t xml:space="preserve"> </w:t>
            </w:r>
            <w:r w:rsidR="002D2C2A" w:rsidRPr="00EF3B86">
              <w:rPr>
                <w:b/>
              </w:rPr>
              <w:t>1100</w:t>
            </w:r>
          </w:p>
        </w:tc>
      </w:tr>
      <w:tr w:rsidR="002D2C2A" w:rsidRPr="000A0F91" w:rsidTr="002A6D41">
        <w:trPr>
          <w:cantSplit/>
          <w:trHeight w:val="819"/>
        </w:trPr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sz w:val="17"/>
                <w:szCs w:val="17"/>
              </w:rPr>
            </w:pPr>
            <w:proofErr w:type="spellStart"/>
            <w:r w:rsidRPr="004072BB">
              <w:rPr>
                <w:b/>
                <w:sz w:val="17"/>
                <w:szCs w:val="17"/>
              </w:rPr>
              <w:t>Найменування</w:t>
            </w:r>
            <w:proofErr w:type="spellEnd"/>
            <w:r w:rsidRPr="004072BB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4072BB">
              <w:rPr>
                <w:b/>
                <w:sz w:val="17"/>
                <w:szCs w:val="17"/>
              </w:rPr>
              <w:t>посад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C2A" w:rsidRPr="004072BB" w:rsidRDefault="002D2C2A" w:rsidP="002A6D41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2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Кількість посад у цілому в закладі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у тому числі в поліклініці (амбулаторії), диспансері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, </w:t>
            </w:r>
            <w:r w:rsidRPr="004072BB">
              <w:rPr>
                <w:b/>
                <w:sz w:val="17"/>
                <w:szCs w:val="17"/>
                <w:lang w:val="uk-UA"/>
              </w:rPr>
              <w:t>консультації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Кількість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072BB">
              <w:rPr>
                <w:b/>
                <w:sz w:val="17"/>
                <w:szCs w:val="17"/>
                <w:lang w:val="uk-UA"/>
              </w:rPr>
              <w:t>фізичних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072BB">
              <w:rPr>
                <w:b/>
                <w:sz w:val="17"/>
                <w:szCs w:val="17"/>
                <w:lang w:val="uk-UA"/>
              </w:rPr>
              <w:t>осіб основних працівників у цілому в закладі на зайнятих посадах</w:t>
            </w:r>
          </w:p>
        </w:tc>
      </w:tr>
      <w:tr w:rsidR="002D2C2A" w:rsidRPr="00E776B3" w:rsidTr="002A6D41">
        <w:trPr>
          <w:cantSplit/>
          <w:trHeight w:val="190"/>
        </w:trPr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 xml:space="preserve">штатних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зайнятих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 xml:space="preserve">штатних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зайнятих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5</w:t>
            </w: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4072BB">
              <w:rPr>
                <w:sz w:val="19"/>
                <w:szCs w:val="19"/>
                <w:lang w:val="uk-UA"/>
              </w:rPr>
              <w:t>Спеціалісти з вищою немедичною освітою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 w:rsidRPr="004072BB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психологів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лаборантів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біологів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юристів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2D2C2A" w:rsidRDefault="002D2C2A" w:rsidP="002D2C2A">
      <w:pPr>
        <w:rPr>
          <w:lang w:val="en-US"/>
        </w:rPr>
      </w:pPr>
    </w:p>
    <w:p w:rsidR="001321EE" w:rsidRDefault="001321EE">
      <w:pPr>
        <w:rPr>
          <w:lang w:val="ru-RU"/>
        </w:rPr>
      </w:pPr>
    </w:p>
    <w:p w:rsidR="005F5615" w:rsidRPr="00F16BB2" w:rsidRDefault="00F16BB2">
      <w:pPr>
        <w:rPr>
          <w:b/>
        </w:rPr>
      </w:pPr>
      <w:r w:rsidRPr="00F16BB2">
        <w:rPr>
          <w:b/>
        </w:rPr>
        <w:t>До таблиці 2512</w:t>
      </w:r>
    </w:p>
    <w:p w:rsidR="005F5615" w:rsidRPr="005F5615" w:rsidRDefault="005F5615" w:rsidP="005F5615">
      <w:pPr>
        <w:shd w:val="clear" w:color="auto" w:fill="FFFFFF"/>
        <w:jc w:val="center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Оглянуто профілактично з метою виявлення хворих на туберкульоз за 2017 рік</w:t>
      </w:r>
    </w:p>
    <w:p w:rsidR="005F5615" w:rsidRPr="005F5615" w:rsidRDefault="005F5615">
      <w:pPr>
        <w:rPr>
          <w:sz w:val="19"/>
          <w:szCs w:val="19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40"/>
        <w:gridCol w:w="1788"/>
        <w:gridCol w:w="1685"/>
        <w:gridCol w:w="1685"/>
        <w:gridCol w:w="1708"/>
      </w:tblGrid>
      <w:tr w:rsidR="005F5615" w:rsidRPr="000A0F91" w:rsidTr="005F5615">
        <w:tc>
          <w:tcPr>
            <w:tcW w:w="8606" w:type="dxa"/>
            <w:gridSpan w:val="5"/>
          </w:tcPr>
          <w:p w:rsidR="005F5615" w:rsidRPr="005F5615" w:rsidRDefault="005F5615" w:rsidP="002A6D41">
            <w:pPr>
              <w:widowControl w:val="0"/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Туберкулінодіагностика</w:t>
            </w:r>
            <w:proofErr w:type="spellEnd"/>
            <w:r w:rsidRPr="005F5615">
              <w:rPr>
                <w:sz w:val="19"/>
                <w:szCs w:val="19"/>
                <w:lang w:val="uk-UA"/>
              </w:rPr>
              <w:t xml:space="preserve"> дітям віком до 14 років включно</w:t>
            </w:r>
          </w:p>
        </w:tc>
      </w:tr>
      <w:tr w:rsidR="005F5615" w:rsidRPr="000A0F91" w:rsidTr="005F5615">
        <w:tc>
          <w:tcPr>
            <w:tcW w:w="1740" w:type="dxa"/>
            <w:vMerge w:val="restart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всього оглянуто профілактично дітей віком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 до 14 років включно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6866" w:type="dxa"/>
            <w:gridSpan w:val="4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в тому числі дітей віком</w:t>
            </w:r>
          </w:p>
        </w:tc>
      </w:tr>
      <w:tr w:rsidR="005F5615" w:rsidRPr="005F5615" w:rsidTr="005F5615">
        <w:tc>
          <w:tcPr>
            <w:tcW w:w="1740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  <w:vMerge w:val="restart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до 3-х*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років включно</w:t>
            </w:r>
          </w:p>
        </w:tc>
        <w:tc>
          <w:tcPr>
            <w:tcW w:w="5078" w:type="dxa"/>
            <w:gridSpan w:val="3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4-14 років включно</w:t>
            </w:r>
          </w:p>
        </w:tc>
      </w:tr>
      <w:tr w:rsidR="005F5615" w:rsidRPr="005F5615" w:rsidTr="005F5615">
        <w:tc>
          <w:tcPr>
            <w:tcW w:w="1740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кількість дітей віком 4-14 років включно, яким заплановано проведення </w:t>
            </w: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туберкулінодіаг-</w:t>
            </w:r>
            <w:proofErr w:type="spellEnd"/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ностики</w:t>
            </w:r>
            <w:proofErr w:type="spellEnd"/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з них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проведено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туберкулінодіаг-</w:t>
            </w:r>
            <w:proofErr w:type="spellEnd"/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ностику</w:t>
            </w:r>
            <w:proofErr w:type="spellEnd"/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відсоток охоплення дітей віком 4-14 років включно </w:t>
            </w: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туберкулінодіаг-</w:t>
            </w:r>
            <w:proofErr w:type="spellEnd"/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ностикою</w:t>
            </w:r>
            <w:proofErr w:type="spellEnd"/>
          </w:p>
        </w:tc>
      </w:tr>
      <w:tr w:rsidR="005F5615" w:rsidRPr="005F5615" w:rsidTr="005F5615">
        <w:tc>
          <w:tcPr>
            <w:tcW w:w="1740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1***</w:t>
            </w:r>
          </w:p>
        </w:tc>
        <w:tc>
          <w:tcPr>
            <w:tcW w:w="178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2**</w:t>
            </w: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4**</w:t>
            </w:r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5</w:t>
            </w:r>
          </w:p>
        </w:tc>
      </w:tr>
      <w:tr w:rsidR="005F5615" w:rsidRPr="005F5615" w:rsidTr="005F5615">
        <w:trPr>
          <w:trHeight w:val="479"/>
        </w:trPr>
        <w:tc>
          <w:tcPr>
            <w:tcW w:w="1740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</w:tr>
    </w:tbl>
    <w:p w:rsidR="005F5615" w:rsidRPr="005F5615" w:rsidRDefault="005F5615" w:rsidP="005F5615">
      <w:pPr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Вік обстежених дітей до 3-х років включно (3 роки 11 місяців та 29 днів)</w:t>
      </w:r>
    </w:p>
    <w:p w:rsidR="005F5615" w:rsidRPr="005F5615" w:rsidRDefault="005F5615" w:rsidP="005F5615">
      <w:pPr>
        <w:shd w:val="clear" w:color="auto" w:fill="FFFFFF"/>
        <w:jc w:val="both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** Сума даних графи 2 та 4 повинні дорівнювати даним графи 1</w:t>
      </w:r>
    </w:p>
    <w:p w:rsidR="005F5615" w:rsidRPr="005F5615" w:rsidRDefault="005F5615" w:rsidP="005F5615">
      <w:pPr>
        <w:shd w:val="clear" w:color="auto" w:fill="FFFFFF"/>
        <w:jc w:val="both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*** Дані графи 1 мають дорівнювати п. 2 табл. 2512 форми № 20</w:t>
      </w:r>
    </w:p>
    <w:p w:rsidR="005F5615" w:rsidRDefault="005F5615">
      <w:pPr>
        <w:rPr>
          <w:sz w:val="19"/>
          <w:szCs w:val="19"/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p w:rsidR="00F16BB2" w:rsidRPr="00A37824" w:rsidRDefault="00F16BB2" w:rsidP="00F16BB2">
      <w:pPr>
        <w:tabs>
          <w:tab w:val="left" w:pos="420"/>
          <w:tab w:val="left" w:pos="5760"/>
        </w:tabs>
        <w:jc w:val="both"/>
        <w:rPr>
          <w:b/>
          <w:color w:val="000000"/>
          <w:lang w:val="uk-UA"/>
        </w:rPr>
      </w:pPr>
      <w:r w:rsidRPr="00A37824">
        <w:rPr>
          <w:b/>
          <w:color w:val="000000"/>
          <w:lang w:val="uk-UA"/>
        </w:rPr>
        <w:t>У таблиці 2600 «Диспансерний нагляд за ветеранами війни</w:t>
      </w:r>
      <w:r w:rsidRPr="00A37824">
        <w:rPr>
          <w:color w:val="000000"/>
          <w:lang w:val="uk-UA"/>
        </w:rPr>
        <w:t xml:space="preserve">» із рядків: </w:t>
      </w:r>
      <w:r w:rsidRPr="00A37824">
        <w:rPr>
          <w:b/>
          <w:color w:val="000000"/>
          <w:lang w:val="uk-UA"/>
        </w:rPr>
        <w:t>2</w:t>
      </w:r>
      <w:r w:rsidRPr="00A37824">
        <w:rPr>
          <w:color w:val="000000"/>
          <w:lang w:val="uk-UA"/>
        </w:rPr>
        <w:t xml:space="preserve"> (взято на облік протягом звітного року), </w:t>
      </w:r>
      <w:r w:rsidRPr="00A37824">
        <w:rPr>
          <w:b/>
          <w:color w:val="000000"/>
          <w:lang w:val="uk-UA"/>
        </w:rPr>
        <w:t xml:space="preserve">3 </w:t>
      </w:r>
      <w:r w:rsidRPr="00A37824">
        <w:rPr>
          <w:color w:val="000000"/>
          <w:lang w:val="uk-UA"/>
        </w:rPr>
        <w:t xml:space="preserve">(знято з обліку), </w:t>
      </w:r>
      <w:r w:rsidRPr="00A37824">
        <w:rPr>
          <w:b/>
          <w:color w:val="000000"/>
          <w:lang w:val="uk-UA"/>
        </w:rPr>
        <w:t>6</w:t>
      </w:r>
      <w:r w:rsidRPr="00A37824">
        <w:rPr>
          <w:color w:val="000000"/>
          <w:lang w:val="uk-UA"/>
        </w:rPr>
        <w:t xml:space="preserve"> (перебувало під «Д» наглядом на кінець звітного року), </w:t>
      </w:r>
      <w:r w:rsidRPr="00A37824">
        <w:rPr>
          <w:b/>
          <w:color w:val="000000"/>
          <w:lang w:val="uk-UA"/>
        </w:rPr>
        <w:t>18 (</w:t>
      </w:r>
      <w:r w:rsidRPr="00A37824">
        <w:rPr>
          <w:color w:val="000000"/>
          <w:lang w:val="uk-UA"/>
        </w:rPr>
        <w:t xml:space="preserve">отримали </w:t>
      </w:r>
      <w:r w:rsidRPr="00A37824">
        <w:rPr>
          <w:color w:val="000000"/>
          <w:lang w:val="uk-UA"/>
        </w:rPr>
        <w:lastRenderedPageBreak/>
        <w:t xml:space="preserve">стаціонарне лікування), </w:t>
      </w:r>
      <w:r w:rsidRPr="00A37824">
        <w:rPr>
          <w:b/>
          <w:color w:val="000000"/>
          <w:lang w:val="uk-UA"/>
        </w:rPr>
        <w:t>19</w:t>
      </w:r>
      <w:r w:rsidR="00B63DDA">
        <w:rPr>
          <w:b/>
          <w:color w:val="000000"/>
          <w:lang w:val="uk-UA"/>
        </w:rPr>
        <w:t xml:space="preserve"> </w:t>
      </w:r>
      <w:bookmarkStart w:id="0" w:name="_GoBack"/>
      <w:bookmarkEnd w:id="0"/>
      <w:r w:rsidRPr="00A37824">
        <w:rPr>
          <w:b/>
          <w:color w:val="000000"/>
          <w:lang w:val="uk-UA"/>
        </w:rPr>
        <w:t>(</w:t>
      </w:r>
      <w:r w:rsidRPr="00A37824">
        <w:rPr>
          <w:color w:val="000000"/>
          <w:lang w:val="uk-UA"/>
        </w:rPr>
        <w:t>отримали санаторно-курортне лікування</w:t>
      </w:r>
      <w:r w:rsidRPr="00A37824">
        <w:rPr>
          <w:b/>
          <w:color w:val="000000"/>
          <w:lang w:val="uk-UA"/>
        </w:rPr>
        <w:t xml:space="preserve">)необхідно подати інформацію у тому числі щодо учасників АТО за графами 1 (учасники бойових дій) та 2 (інваліди війни) у самій формі     № 20( 0) розрізу через дріб. </w:t>
      </w:r>
    </w:p>
    <w:p w:rsidR="00F16BB2" w:rsidRDefault="00F16BB2">
      <w:pPr>
        <w:rPr>
          <w:sz w:val="19"/>
          <w:szCs w:val="19"/>
          <w:lang w:val="uk-UA"/>
        </w:rPr>
      </w:pPr>
    </w:p>
    <w:p w:rsidR="00F16BB2" w:rsidRDefault="00F16BB2">
      <w:pPr>
        <w:autoSpaceDE/>
        <w:autoSpaceDN/>
        <w:spacing w:after="200" w:line="276" w:lineRule="auto"/>
        <w:rPr>
          <w:b/>
          <w:color w:val="000000"/>
          <w:sz w:val="18"/>
          <w:szCs w:val="18"/>
          <w:lang w:val="uk-UA"/>
        </w:rPr>
      </w:pPr>
    </w:p>
    <w:p w:rsidR="00F16BB2" w:rsidRPr="00354AC0" w:rsidRDefault="00F16BB2" w:rsidP="00F16BB2">
      <w:pPr>
        <w:rPr>
          <w:b/>
          <w:color w:val="000000"/>
          <w:sz w:val="18"/>
          <w:szCs w:val="18"/>
          <w:lang w:val="uk-UA"/>
        </w:rPr>
      </w:pPr>
    </w:p>
    <w:p w:rsidR="00F16BB2" w:rsidRPr="00A37824" w:rsidRDefault="002E40BE" w:rsidP="00F16BB2">
      <w:pPr>
        <w:rPr>
          <w:lang w:val="uk-UA"/>
        </w:rPr>
      </w:pPr>
      <w:proofErr w:type="spellStart"/>
      <w:r w:rsidRPr="00F16BB2">
        <w:rPr>
          <w:b/>
        </w:rPr>
        <w:t>До</w:t>
      </w:r>
      <w:proofErr w:type="spellEnd"/>
      <w:r w:rsidRPr="00F16BB2">
        <w:rPr>
          <w:b/>
        </w:rPr>
        <w:t xml:space="preserve"> </w:t>
      </w:r>
      <w:proofErr w:type="spellStart"/>
      <w:r w:rsidRPr="00F16BB2">
        <w:rPr>
          <w:b/>
        </w:rPr>
        <w:t>таблиці</w:t>
      </w:r>
      <w:proofErr w:type="spellEnd"/>
      <w:r w:rsidRPr="00F16BB2">
        <w:rPr>
          <w:b/>
        </w:rPr>
        <w:t xml:space="preserve"> </w:t>
      </w:r>
      <w:r w:rsidR="00F16BB2" w:rsidRPr="00A37824">
        <w:rPr>
          <w:b/>
          <w:bCs/>
          <w:lang w:val="uk-UA"/>
        </w:rPr>
        <w:t>3220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412"/>
        <w:gridCol w:w="1207"/>
        <w:gridCol w:w="1171"/>
        <w:gridCol w:w="1530"/>
        <w:gridCol w:w="1353"/>
        <w:gridCol w:w="541"/>
        <w:gridCol w:w="630"/>
        <w:gridCol w:w="622"/>
        <w:gridCol w:w="537"/>
        <w:gridCol w:w="537"/>
      </w:tblGrid>
      <w:tr w:rsidR="00F16BB2" w:rsidRPr="000A0F91" w:rsidTr="00F16BB2">
        <w:trPr>
          <w:cantSplit/>
          <w:trHeight w:val="190"/>
        </w:trPr>
        <w:tc>
          <w:tcPr>
            <w:tcW w:w="690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Наймену</w:t>
            </w:r>
            <w:r>
              <w:rPr>
                <w:b/>
                <w:sz w:val="17"/>
                <w:szCs w:val="17"/>
                <w:lang w:val="uk-UA"/>
              </w:rPr>
              <w:softHyphen/>
              <w:t>вання класів та окремих хвороб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6BB2" w:rsidRDefault="00F16BB2" w:rsidP="00F16BB2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Шифр</w:t>
            </w:r>
          </w:p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відповідно до</w:t>
            </w:r>
          </w:p>
          <w:p w:rsidR="00F16BB2" w:rsidRDefault="00F16BB2" w:rsidP="00F16BB2">
            <w:pPr>
              <w:ind w:right="-14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204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Default="00F16BB2" w:rsidP="00F16BB2">
            <w:pPr>
              <w:pStyle w:val="6"/>
              <w:outlineLvl w:val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А. Дорослі віком 18 років і старші</w:t>
            </w:r>
          </w:p>
        </w:tc>
        <w:tc>
          <w:tcPr>
            <w:tcW w:w="1447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>
              <w:rPr>
                <w:b/>
                <w:bCs/>
                <w:sz w:val="17"/>
                <w:szCs w:val="17"/>
                <w:lang w:val="uk-UA"/>
              </w:rPr>
              <w:t>Б. Діти віком 0-17 років включно</w:t>
            </w:r>
          </w:p>
        </w:tc>
      </w:tr>
      <w:tr w:rsidR="00F16BB2" w:rsidTr="00F16BB2">
        <w:trPr>
          <w:cantSplit/>
          <w:trHeight w:val="405"/>
        </w:trPr>
        <w:tc>
          <w:tcPr>
            <w:tcW w:w="690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8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108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проведено виписаними ліжко-днів</w:t>
            </w:r>
          </w:p>
        </w:tc>
        <w:tc>
          <w:tcPr>
            <w:tcW w:w="6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Default="00F16BB2" w:rsidP="00F16BB2">
            <w:pPr>
              <w:ind w:right="-151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у тому числі віком до 1 року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57"/>
              <w:jc w:val="center"/>
              <w:rPr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b/>
                <w:sz w:val="17"/>
                <w:szCs w:val="17"/>
                <w:lang w:val="uk-UA"/>
              </w:rPr>
              <w:t>прове-деновиписа-ними</w:t>
            </w:r>
            <w:proofErr w:type="spellEnd"/>
            <w:r>
              <w:rPr>
                <w:b/>
                <w:sz w:val="17"/>
                <w:szCs w:val="17"/>
                <w:lang w:val="uk-UA"/>
              </w:rPr>
              <w:t xml:space="preserve"> ліжко-днів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 xml:space="preserve">Утому числі </w:t>
            </w:r>
            <w:proofErr w:type="spellStart"/>
            <w:r>
              <w:rPr>
                <w:b/>
                <w:sz w:val="17"/>
                <w:szCs w:val="17"/>
                <w:lang w:val="uk-UA"/>
              </w:rPr>
              <w:t>вікомдо</w:t>
            </w:r>
            <w:proofErr w:type="spellEnd"/>
            <w:r>
              <w:rPr>
                <w:b/>
                <w:sz w:val="17"/>
                <w:szCs w:val="17"/>
                <w:lang w:val="uk-UA"/>
              </w:rPr>
              <w:t xml:space="preserve"> 1року</w:t>
            </w:r>
          </w:p>
        </w:tc>
      </w:tr>
      <w:tr w:rsidR="00F16BB2" w:rsidTr="00F16BB2">
        <w:trPr>
          <w:trHeight w:val="179"/>
        </w:trPr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8</w:t>
            </w:r>
          </w:p>
        </w:tc>
      </w:tr>
      <w:tr w:rsidR="00F16BB2" w:rsidTr="00F16BB2">
        <w:trPr>
          <w:trHeight w:val="213"/>
        </w:trPr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CE5F00" w:rsidRDefault="00F16BB2" w:rsidP="002A6D41">
            <w:pPr>
              <w:rPr>
                <w:b/>
                <w:lang w:val="uk-UA"/>
              </w:rPr>
            </w:pPr>
            <w:r w:rsidRPr="00CE5F00">
              <w:rPr>
                <w:sz w:val="22"/>
                <w:szCs w:val="22"/>
                <w:lang w:val="uk-UA"/>
              </w:rPr>
              <w:t xml:space="preserve">Інфаркт міокарда із елевацією зубців </w:t>
            </w:r>
            <w:r w:rsidRPr="00CE5F00">
              <w:rPr>
                <w:sz w:val="22"/>
                <w:szCs w:val="22"/>
                <w:lang w:val="en-US"/>
              </w:rPr>
              <w:t>ST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</w:tr>
      <w:tr w:rsidR="00F16BB2" w:rsidTr="00F16BB2">
        <w:trPr>
          <w:trHeight w:val="213"/>
        </w:trPr>
        <w:tc>
          <w:tcPr>
            <w:tcW w:w="690" w:type="pct"/>
            <w:tcBorders>
              <w:top w:val="single" w:sz="12" w:space="0" w:color="auto"/>
            </w:tcBorders>
            <w:vAlign w:val="center"/>
          </w:tcPr>
          <w:p w:rsidR="00F16BB2" w:rsidRPr="00CE5F00" w:rsidRDefault="00F16BB2" w:rsidP="002A6D41">
            <w:pPr>
              <w:rPr>
                <w:lang w:val="uk-UA"/>
              </w:rPr>
            </w:pPr>
            <w:r w:rsidRPr="00CE5F00">
              <w:rPr>
                <w:sz w:val="22"/>
                <w:szCs w:val="22"/>
                <w:lang w:val="uk-UA"/>
              </w:rPr>
              <w:t xml:space="preserve">Інфаркт міокарда без елевації зубців </w:t>
            </w:r>
            <w:r w:rsidRPr="00CE5F00">
              <w:rPr>
                <w:sz w:val="22"/>
                <w:szCs w:val="22"/>
                <w:lang w:val="en-US"/>
              </w:rPr>
              <w:t>ST</w:t>
            </w:r>
            <w:r w:rsidRPr="00CE5F0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2" w:type="pct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</w:tr>
    </w:tbl>
    <w:p w:rsidR="00F16BB2" w:rsidRDefault="00F16BB2" w:rsidP="00F16BB2">
      <w:pPr>
        <w:rPr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87"/>
        <w:gridCol w:w="655"/>
        <w:gridCol w:w="357"/>
        <w:gridCol w:w="357"/>
        <w:gridCol w:w="358"/>
        <w:gridCol w:w="358"/>
        <w:gridCol w:w="615"/>
        <w:gridCol w:w="450"/>
        <w:gridCol w:w="450"/>
        <w:gridCol w:w="500"/>
        <w:gridCol w:w="358"/>
        <w:gridCol w:w="358"/>
        <w:gridCol w:w="358"/>
        <w:gridCol w:w="358"/>
        <w:gridCol w:w="485"/>
        <w:gridCol w:w="358"/>
        <w:gridCol w:w="385"/>
        <w:gridCol w:w="427"/>
        <w:gridCol w:w="13"/>
        <w:gridCol w:w="540"/>
      </w:tblGrid>
      <w:tr w:rsidR="00F16BB2" w:rsidRPr="000A0F91" w:rsidTr="00F16BB2">
        <w:trPr>
          <w:cantSplit/>
          <w:trHeight w:val="1330"/>
          <w:jc w:val="center"/>
        </w:trPr>
        <w:tc>
          <w:tcPr>
            <w:tcW w:w="693" w:type="dxa"/>
            <w:vMerge w:val="restart"/>
            <w:textDirection w:val="btLr"/>
            <w:vAlign w:val="bottom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Кількість пролікованих</w:t>
            </w:r>
          </w:p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осіб- усього*</w:t>
            </w:r>
          </w:p>
        </w:tc>
        <w:tc>
          <w:tcPr>
            <w:tcW w:w="387" w:type="dxa"/>
            <w:vMerge w:val="restart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 тому числі чоловіків</w:t>
            </w:r>
          </w:p>
        </w:tc>
        <w:tc>
          <w:tcPr>
            <w:tcW w:w="2085" w:type="dxa"/>
            <w:gridSpan w:val="5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Вік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Проведено ліжко-днів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97603">
              <w:rPr>
                <w:b/>
                <w:sz w:val="16"/>
                <w:szCs w:val="16"/>
                <w:lang w:val="uk-UA"/>
              </w:rPr>
              <w:t>Суїцидальна</w:t>
            </w:r>
            <w:proofErr w:type="spellEnd"/>
            <w:r w:rsidRPr="00E97603">
              <w:rPr>
                <w:b/>
                <w:sz w:val="16"/>
                <w:szCs w:val="16"/>
                <w:lang w:val="uk-UA"/>
              </w:rPr>
              <w:t xml:space="preserve"> спроба</w:t>
            </w:r>
          </w:p>
        </w:tc>
        <w:tc>
          <w:tcPr>
            <w:tcW w:w="2775" w:type="dxa"/>
            <w:gridSpan w:val="7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 xml:space="preserve">Механізм </w:t>
            </w:r>
          </w:p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суїциду</w:t>
            </w:r>
          </w:p>
        </w:tc>
        <w:tc>
          <w:tcPr>
            <w:tcW w:w="812" w:type="dxa"/>
            <w:gridSpan w:val="2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 xml:space="preserve">Госпіталізація з приводу даного стану </w:t>
            </w:r>
          </w:p>
        </w:tc>
        <w:tc>
          <w:tcPr>
            <w:tcW w:w="553" w:type="dxa"/>
            <w:gridSpan w:val="2"/>
            <w:vMerge w:val="restart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Направлені лікарями системи Міністерства оборони України</w:t>
            </w:r>
          </w:p>
        </w:tc>
      </w:tr>
      <w:tr w:rsidR="00F16BB2" w:rsidRPr="00E97603" w:rsidTr="00F16BB2"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7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до 20 років</w:t>
            </w:r>
          </w:p>
        </w:tc>
        <w:tc>
          <w:tcPr>
            <w:tcW w:w="357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21-30 років</w:t>
            </w:r>
          </w:p>
        </w:tc>
        <w:tc>
          <w:tcPr>
            <w:tcW w:w="357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31-40 років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41-50 років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більше 50 років</w:t>
            </w:r>
          </w:p>
        </w:tc>
        <w:tc>
          <w:tcPr>
            <w:tcW w:w="615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первинно</w:t>
            </w:r>
          </w:p>
        </w:tc>
        <w:tc>
          <w:tcPr>
            <w:tcW w:w="45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повторно</w:t>
            </w:r>
          </w:p>
        </w:tc>
        <w:tc>
          <w:tcPr>
            <w:tcW w:w="50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повішання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утоплення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Вогнепальне поранення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отруєння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пошкодження вен</w:t>
            </w:r>
          </w:p>
        </w:tc>
        <w:tc>
          <w:tcPr>
            <w:tcW w:w="485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падіння</w:t>
            </w:r>
          </w:p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з висоти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385" w:type="dxa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первинна</w:t>
            </w:r>
          </w:p>
        </w:tc>
        <w:tc>
          <w:tcPr>
            <w:tcW w:w="427" w:type="dxa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повторна</w:t>
            </w:r>
          </w:p>
        </w:tc>
        <w:tc>
          <w:tcPr>
            <w:tcW w:w="553" w:type="dxa"/>
            <w:gridSpan w:val="2"/>
            <w:vMerge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16BB2" w:rsidRPr="00E97603" w:rsidTr="00F16BB2">
        <w:trPr>
          <w:trHeight w:val="368"/>
          <w:jc w:val="center"/>
        </w:trPr>
        <w:tc>
          <w:tcPr>
            <w:tcW w:w="693" w:type="dxa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17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18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20</w:t>
            </w:r>
          </w:p>
        </w:tc>
      </w:tr>
      <w:tr w:rsidR="00F16BB2" w:rsidRPr="00E97603" w:rsidTr="00F16BB2">
        <w:trPr>
          <w:trHeight w:val="367"/>
          <w:jc w:val="center"/>
        </w:trPr>
        <w:tc>
          <w:tcPr>
            <w:tcW w:w="693" w:type="dxa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C76E8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  <w:r w:rsidRPr="00F16BB2">
        <w:rPr>
          <w:sz w:val="19"/>
          <w:szCs w:val="19"/>
          <w:lang w:val="uk-UA"/>
        </w:rPr>
        <w:t xml:space="preserve">*якщо у таблицю заносяться дані щодо декількох осіб, просимо під таблицею вказати назву кожного закладу охорони здоров’я та відділення де мали місце випадки за списком. </w:t>
      </w:r>
    </w:p>
    <w:p w:rsidR="002C76E8" w:rsidRPr="00BF202C" w:rsidRDefault="002C76E8" w:rsidP="002C76E8">
      <w:pPr>
        <w:rPr>
          <w:bCs/>
          <w:lang w:val="en-US"/>
        </w:rPr>
      </w:pPr>
      <w:proofErr w:type="spellStart"/>
      <w:r w:rsidRPr="00E776B3">
        <w:rPr>
          <w:b/>
          <w:bCs/>
        </w:rPr>
        <w:t>Таблиця</w:t>
      </w:r>
      <w:proofErr w:type="spellEnd"/>
      <w:r w:rsidRPr="00E776B3">
        <w:rPr>
          <w:b/>
          <w:bCs/>
        </w:rPr>
        <w:t xml:space="preserve">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0A0F91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0A0F91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2C76E8" w:rsidRDefault="002C76E8">
      <w:pPr>
        <w:autoSpaceDE/>
        <w:autoSpaceDN/>
        <w:spacing w:after="200" w:line="276" w:lineRule="auto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br w:type="page"/>
      </w:r>
    </w:p>
    <w:p w:rsidR="00F16BB2" w:rsidRPr="00F16BB2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p w:rsidR="00F16BB2" w:rsidRPr="00537D86" w:rsidRDefault="002E40BE" w:rsidP="00F16BB2">
      <w:pPr>
        <w:rPr>
          <w:b/>
          <w:lang w:val="uk-UA"/>
        </w:rPr>
      </w:pPr>
      <w:proofErr w:type="spellStart"/>
      <w:r w:rsidRPr="00F16BB2">
        <w:rPr>
          <w:b/>
        </w:rPr>
        <w:t>До</w:t>
      </w:r>
      <w:proofErr w:type="spellEnd"/>
      <w:r w:rsidRPr="00F16BB2">
        <w:rPr>
          <w:b/>
        </w:rPr>
        <w:t xml:space="preserve"> </w:t>
      </w:r>
      <w:proofErr w:type="spellStart"/>
      <w:r w:rsidRPr="00F16BB2">
        <w:rPr>
          <w:b/>
        </w:rPr>
        <w:t>таблиці</w:t>
      </w:r>
      <w:proofErr w:type="spellEnd"/>
      <w:r w:rsidR="00F16BB2" w:rsidRPr="00537D86">
        <w:rPr>
          <w:b/>
          <w:bCs/>
        </w:rPr>
        <w:t xml:space="preserve"> 3500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60"/>
        <w:gridCol w:w="1332"/>
        <w:gridCol w:w="1332"/>
        <w:gridCol w:w="1332"/>
        <w:gridCol w:w="1332"/>
        <w:gridCol w:w="1332"/>
      </w:tblGrid>
      <w:tr w:rsidR="00F16BB2" w:rsidRPr="003D6072" w:rsidTr="002A6D41">
        <w:trPr>
          <w:cantSplit/>
          <w:trHeight w:val="1992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537D86" w:rsidRDefault="00F16BB2" w:rsidP="002A6D41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проведениху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 xml:space="preserve"> стаціонарі,усього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 xml:space="preserve">у тому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числідітям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 xml:space="preserve"> віком0-17роківвключно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 xml:space="preserve">Померло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оперованихустаціонарі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>,усього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F16BB2" w:rsidRDefault="00F16BB2" w:rsidP="002A6D41">
            <w:pPr>
              <w:jc w:val="center"/>
              <w:rPr>
                <w:b/>
                <w:sz w:val="17"/>
                <w:szCs w:val="17"/>
                <w:lang w:val="ru-RU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 xml:space="preserve">у тому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числідітей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 xml:space="preserve"> віком</w:t>
            </w:r>
          </w:p>
          <w:p w:rsidR="00F16BB2" w:rsidRPr="00537D86" w:rsidRDefault="00F16BB2" w:rsidP="002A6D41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0-17роківвключно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Кількістьоперацій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>,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проведенихсільськимжителям</w:t>
            </w:r>
            <w:proofErr w:type="spellEnd"/>
          </w:p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(із гр.1)</w:t>
            </w:r>
          </w:p>
        </w:tc>
      </w:tr>
      <w:tr w:rsidR="00F16BB2" w:rsidRPr="00E776B3" w:rsidTr="002A6D41">
        <w:trPr>
          <w:trHeight w:val="34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37D86">
              <w:rPr>
                <w:b/>
                <w:bCs/>
                <w:sz w:val="17"/>
                <w:szCs w:val="17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5</w:t>
            </w:r>
          </w:p>
        </w:tc>
      </w:tr>
      <w:tr w:rsidR="00F16BB2" w:rsidRPr="000A0F91" w:rsidTr="002A6D41">
        <w:trPr>
          <w:trHeight w:val="74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rPr>
                <w:lang w:val="uk-UA"/>
              </w:rPr>
            </w:pPr>
            <w:r w:rsidRPr="00EF63E2">
              <w:rPr>
                <w:b/>
                <w:bCs/>
                <w:iCs/>
                <w:lang w:val="uk-UA"/>
              </w:rPr>
              <w:t>до рядка 7.0 «Операції на серці»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  <w:tr w:rsidR="00F16BB2" w:rsidRPr="000A0F91" w:rsidTr="002A6D41">
        <w:trPr>
          <w:trHeight w:val="74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ind w:left="426"/>
              <w:rPr>
                <w:lang w:val="uk-UA"/>
              </w:rPr>
            </w:pPr>
            <w:proofErr w:type="spellStart"/>
            <w:r w:rsidRPr="00EF63E2">
              <w:rPr>
                <w:b/>
                <w:bCs/>
                <w:iCs/>
                <w:lang w:val="uk-UA"/>
              </w:rPr>
              <w:t>стентування</w:t>
            </w:r>
            <w:proofErr w:type="spellEnd"/>
            <w:r w:rsidRPr="00EF63E2">
              <w:rPr>
                <w:b/>
                <w:bCs/>
                <w:iCs/>
                <w:lang w:val="uk-UA"/>
              </w:rPr>
              <w:t xml:space="preserve"> коронарних артерій </w:t>
            </w:r>
            <w:r w:rsidRPr="00EF63E2">
              <w:rPr>
                <w:bCs/>
                <w:iCs/>
                <w:lang w:val="uk-UA"/>
              </w:rPr>
              <w:t xml:space="preserve">при ГІМ (гострому інфаркті міокарда) з елевацією сегмента </w:t>
            </w:r>
            <w:r w:rsidRPr="00EF63E2">
              <w:rPr>
                <w:lang w:val="en-US"/>
              </w:rPr>
              <w:t>ST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  <w:tr w:rsidR="00F16BB2" w:rsidRPr="000A0F91" w:rsidTr="002A6D41">
        <w:trPr>
          <w:trHeight w:val="748"/>
        </w:trPr>
        <w:tc>
          <w:tcPr>
            <w:tcW w:w="2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ind w:left="426"/>
              <w:rPr>
                <w:b/>
                <w:bCs/>
                <w:iCs/>
                <w:lang w:val="uk-UA"/>
              </w:rPr>
            </w:pPr>
            <w:r w:rsidRPr="00EF63E2">
              <w:rPr>
                <w:bCs/>
                <w:iCs/>
                <w:lang w:val="uk-UA"/>
              </w:rPr>
              <w:t>для попередження оклюзій артерій для пацієнтів з ІХС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</w:tbl>
    <w:p w:rsidR="005962C7" w:rsidRDefault="005962C7" w:rsidP="00F16BB2">
      <w:pPr>
        <w:rPr>
          <w:lang w:val="uk-UA"/>
        </w:rPr>
      </w:pPr>
    </w:p>
    <w:p w:rsidR="00F16BB2" w:rsidRDefault="00F16BB2" w:rsidP="00F16BB2">
      <w:pPr>
        <w:rPr>
          <w:b/>
          <w:bCs/>
          <w:i/>
          <w:iCs/>
          <w:sz w:val="28"/>
          <w:lang w:val="uk-UA"/>
        </w:rPr>
      </w:pPr>
      <w:r w:rsidRPr="005E0E79">
        <w:rPr>
          <w:b/>
          <w:bCs/>
          <w:iCs/>
          <w:sz w:val="28"/>
          <w:lang w:val="uk-UA"/>
        </w:rPr>
        <w:t xml:space="preserve">До рядка 11.1 </w:t>
      </w:r>
      <w:r>
        <w:rPr>
          <w:b/>
          <w:bCs/>
          <w:iCs/>
          <w:sz w:val="28"/>
          <w:lang w:val="uk-UA"/>
        </w:rPr>
        <w:t>«</w:t>
      </w:r>
      <w:proofErr w:type="spellStart"/>
      <w:r w:rsidRPr="005E0E79">
        <w:rPr>
          <w:b/>
          <w:bCs/>
          <w:iCs/>
          <w:sz w:val="28"/>
          <w:lang w:val="uk-UA"/>
        </w:rPr>
        <w:t>Нефроектомії</w:t>
      </w:r>
      <w:proofErr w:type="spellEnd"/>
      <w:r>
        <w:rPr>
          <w:b/>
          <w:bCs/>
          <w:iCs/>
          <w:sz w:val="28"/>
          <w:lang w:val="uk-UA"/>
        </w:rPr>
        <w:t>»</w:t>
      </w:r>
      <w:r>
        <w:rPr>
          <w:b/>
          <w:bCs/>
          <w:i/>
          <w:iCs/>
          <w:sz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0A0F91" w:rsidTr="002A6D41">
        <w:tc>
          <w:tcPr>
            <w:tcW w:w="4785" w:type="dxa"/>
          </w:tcPr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proofErr w:type="spellStart"/>
            <w:r w:rsidRPr="00D64E46">
              <w:rPr>
                <w:sz w:val="28"/>
                <w:szCs w:val="22"/>
                <w:lang w:val="uk-UA"/>
              </w:rPr>
              <w:t>розшифровка</w:t>
            </w:r>
            <w:proofErr w:type="spellEnd"/>
            <w:r w:rsidRPr="00D64E46">
              <w:rPr>
                <w:sz w:val="28"/>
                <w:szCs w:val="22"/>
                <w:lang w:val="uk-UA"/>
              </w:rPr>
              <w:t xml:space="preserve">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D64E46" w:rsidRDefault="00F16BB2" w:rsidP="002A6D41">
            <w:pPr>
              <w:rPr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RPr="000A0F91" w:rsidTr="002A6D41">
        <w:trPr>
          <w:trHeight w:val="777"/>
        </w:trPr>
        <w:tc>
          <w:tcPr>
            <w:tcW w:w="4785" w:type="dxa"/>
          </w:tcPr>
          <w:p w:rsidR="00F16BB2" w:rsidRPr="00B74C1C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ru-RU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F16BB2" w:rsidRPr="000A0F91" w:rsidTr="002A6D41">
        <w:trPr>
          <w:trHeight w:val="777"/>
        </w:trPr>
        <w:tc>
          <w:tcPr>
            <w:tcW w:w="4785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744060" w:rsidP="00F16BB2">
      <w:pPr>
        <w:pStyle w:val="a4"/>
        <w:rPr>
          <w:b/>
          <w:sz w:val="20"/>
        </w:rPr>
      </w:pPr>
      <w:r w:rsidRPr="005E0E79">
        <w:rPr>
          <w:b/>
          <w:bCs/>
          <w:iCs/>
          <w:lang w:val="uk-UA"/>
        </w:rPr>
        <w:t>До рядка 1</w:t>
      </w:r>
      <w:r>
        <w:rPr>
          <w:b/>
          <w:bCs/>
          <w:iCs/>
          <w:lang w:val="uk-UA"/>
        </w:rPr>
        <w:t>4</w:t>
      </w:r>
      <w:r w:rsidRPr="005E0E79">
        <w:rPr>
          <w:b/>
          <w:bCs/>
          <w:iCs/>
          <w:lang w:val="uk-UA"/>
        </w:rPr>
        <w:t>.</w:t>
      </w:r>
      <w:r>
        <w:rPr>
          <w:b/>
          <w:bCs/>
          <w:iCs/>
          <w:lang w:val="uk-UA"/>
        </w:rPr>
        <w:t>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0A0F91" w:rsidTr="00690216">
        <w:trPr>
          <w:cantSplit/>
          <w:trHeight w:val="1992"/>
        </w:trPr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Амніоцентез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ушивання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0A0F9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операція Поро (видалення матки з плодом)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епізіотомія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перинеотомія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розсічення перегородки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lastRenderedPageBreak/>
              <w:t>поворот на ніжку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екстирпація матки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органозберігаючі</w:t>
            </w:r>
            <w:proofErr w:type="spellEnd"/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 операції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2E40BE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proofErr w:type="spellStart"/>
      <w:r w:rsidRPr="002E40BE">
        <w:rPr>
          <w:b/>
          <w:sz w:val="22"/>
          <w:lang w:val="en-AU"/>
        </w:rPr>
        <w:t>До</w:t>
      </w:r>
      <w:proofErr w:type="spellEnd"/>
      <w:r w:rsidRPr="002E40BE">
        <w:rPr>
          <w:b/>
          <w:sz w:val="22"/>
          <w:lang w:val="en-AU"/>
        </w:rPr>
        <w:t xml:space="preserve"> </w:t>
      </w:r>
      <w:proofErr w:type="spellStart"/>
      <w:r w:rsidRPr="002E40BE">
        <w:rPr>
          <w:b/>
          <w:sz w:val="22"/>
          <w:lang w:val="en-AU"/>
        </w:rPr>
        <w:t>таблиці</w:t>
      </w:r>
      <w:proofErr w:type="spellEnd"/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0A0F91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9747C2" w:rsidRDefault="00F16BB2" w:rsidP="002A6D41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Доставлено </w:t>
            </w:r>
            <w:proofErr w:type="spellStart"/>
            <w:r w:rsidRPr="009747C2">
              <w:rPr>
                <w:sz w:val="24"/>
                <w:szCs w:val="24"/>
              </w:rPr>
              <w:t>хворих</w:t>
            </w:r>
            <w:proofErr w:type="spellEnd"/>
            <w:r w:rsidRPr="009747C2">
              <w:rPr>
                <w:sz w:val="24"/>
                <w:szCs w:val="24"/>
              </w:rPr>
              <w:t xml:space="preserve"> у </w:t>
            </w:r>
            <w:proofErr w:type="spellStart"/>
            <w:r w:rsidRPr="009747C2">
              <w:rPr>
                <w:sz w:val="24"/>
                <w:szCs w:val="24"/>
              </w:rPr>
              <w:t>стаціонар</w:t>
            </w:r>
            <w:proofErr w:type="spellEnd"/>
            <w:r w:rsidRPr="009747C2">
              <w:rPr>
                <w:sz w:val="24"/>
                <w:szCs w:val="24"/>
              </w:rPr>
              <w:t xml:space="preserve"> (</w:t>
            </w:r>
            <w:proofErr w:type="spellStart"/>
            <w:r w:rsidRPr="009747C2">
              <w:rPr>
                <w:sz w:val="24"/>
                <w:szCs w:val="24"/>
              </w:rPr>
              <w:t>кількість</w:t>
            </w:r>
            <w:proofErr w:type="spellEnd"/>
            <w:r w:rsidRPr="009747C2">
              <w:rPr>
                <w:sz w:val="24"/>
                <w:szCs w:val="24"/>
              </w:rPr>
              <w:t>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оперовано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0A0F91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Гостра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непрохідність</w:t>
            </w:r>
            <w:proofErr w:type="spellEnd"/>
            <w:r w:rsidRPr="009747C2">
              <w:rPr>
                <w:sz w:val="24"/>
                <w:szCs w:val="24"/>
              </w:rPr>
              <w:t xml:space="preserve"> кишок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0A0F91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Шлунково-кишкова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кровотеча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16BB2" w:rsidRDefault="00F16BB2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директора департаменту </w:t>
      </w:r>
    </w:p>
    <w:p w:rsidR="000A0F91" w:rsidRDefault="000A0F91" w:rsidP="00F16BB2">
      <w:pPr>
        <w:pStyle w:val="a4"/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охорони здоров’я облдержадміністрації                                                          В.В. Колесник</w:t>
      </w:r>
    </w:p>
    <w:sectPr w:rsidR="000A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A0F91"/>
    <w:rsid w:val="001321EE"/>
    <w:rsid w:val="00295BDC"/>
    <w:rsid w:val="002C76E8"/>
    <w:rsid w:val="002D2C2A"/>
    <w:rsid w:val="002E40BE"/>
    <w:rsid w:val="005962C7"/>
    <w:rsid w:val="005F5615"/>
    <w:rsid w:val="0063090F"/>
    <w:rsid w:val="00690216"/>
    <w:rsid w:val="00744060"/>
    <w:rsid w:val="00767005"/>
    <w:rsid w:val="008F6CFD"/>
    <w:rsid w:val="00916F74"/>
    <w:rsid w:val="00B63DDA"/>
    <w:rsid w:val="00B74C1C"/>
    <w:rsid w:val="00C243C7"/>
    <w:rsid w:val="00C72A51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9</cp:revision>
  <cp:lastPrinted>2018-12-05T14:05:00Z</cp:lastPrinted>
  <dcterms:created xsi:type="dcterms:W3CDTF">2018-12-04T12:20:00Z</dcterms:created>
  <dcterms:modified xsi:type="dcterms:W3CDTF">2018-12-05T14:05:00Z</dcterms:modified>
</cp:coreProperties>
</file>