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4"/>
        <w:gridCol w:w="1417"/>
        <w:gridCol w:w="1134"/>
        <w:gridCol w:w="1559"/>
        <w:gridCol w:w="1134"/>
        <w:gridCol w:w="993"/>
        <w:gridCol w:w="567"/>
        <w:gridCol w:w="1275"/>
        <w:gridCol w:w="1276"/>
      </w:tblGrid>
      <w:tr w:rsidR="00600AB4" w:rsidRPr="00956DA0" w:rsidTr="00600AB4">
        <w:trPr>
          <w:cantSplit/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B4" w:rsidRPr="00676400" w:rsidRDefault="00600AB4" w:rsidP="0013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Додаток  </w:t>
            </w:r>
            <w:r w:rsidR="00676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600AB4" w:rsidRPr="00956DA0" w:rsidTr="00600AB4">
        <w:trPr>
          <w:cantSplit/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ind w:left="698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наказу  департаменту охорони здоров’я</w:t>
            </w:r>
          </w:p>
        </w:tc>
      </w:tr>
      <w:tr w:rsidR="00600AB4" w:rsidRPr="00956DA0" w:rsidTr="00600AB4">
        <w:trPr>
          <w:cantSplit/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ind w:left="698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облдержадміністрації</w:t>
            </w:r>
          </w:p>
        </w:tc>
      </w:tr>
      <w:tr w:rsidR="00600AB4" w:rsidRPr="00956DA0" w:rsidTr="00600AB4">
        <w:trPr>
          <w:cantSplit/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ind w:left="698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 </w:t>
            </w:r>
            <w:r w:rsidR="001762F6" w:rsidRPr="00956D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</w:t>
            </w:r>
            <w:r w:rsidRPr="00956D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 №</w:t>
            </w: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956D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</w:tr>
      <w:tr w:rsidR="00B356C3" w:rsidRPr="00956DA0" w:rsidTr="00600AB4">
        <w:trPr>
          <w:cantSplit/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C3" w:rsidRPr="00956DA0" w:rsidRDefault="00B356C3" w:rsidP="00600AB4">
            <w:pPr>
              <w:keepNext/>
              <w:spacing w:after="0" w:line="240" w:lineRule="auto"/>
              <w:ind w:left="698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B4" w:rsidRPr="00956DA0" w:rsidRDefault="00600AB4" w:rsidP="00542212">
            <w:pPr>
              <w:keepNext/>
              <w:spacing w:after="0" w:line="240" w:lineRule="auto"/>
              <w:ind w:left="7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Моніторінг</w:t>
            </w:r>
            <w:r w:rsidRPr="00956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діяльності закладів охорони здоров’я за 201</w:t>
            </w:r>
            <w:r w:rsidR="00B56513" w:rsidRPr="00956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  <w:r w:rsidRPr="00956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рік.</w:t>
            </w:r>
          </w:p>
        </w:tc>
      </w:tr>
      <w:tr w:rsidR="00600AB4" w:rsidRPr="00956DA0" w:rsidTr="00600AB4">
        <w:trPr>
          <w:cantSplit/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Найменування міста або району _____________________________________________</w:t>
            </w:r>
          </w:p>
        </w:tc>
      </w:tr>
      <w:tr w:rsidR="00B356C3" w:rsidRPr="00956DA0" w:rsidTr="00600AB4">
        <w:trPr>
          <w:cantSplit/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C3" w:rsidRPr="00956DA0" w:rsidRDefault="00B356C3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F600F1">
        <w:trPr>
          <w:cantSplit/>
          <w:trHeight w:val="362"/>
        </w:trPr>
        <w:tc>
          <w:tcPr>
            <w:tcW w:w="851" w:type="dxa"/>
            <w:vAlign w:val="center"/>
          </w:tcPr>
          <w:p w:rsidR="00600AB4" w:rsidRPr="00956DA0" w:rsidRDefault="00600AB4" w:rsidP="00F600F1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№№ п/п</w:t>
            </w:r>
          </w:p>
        </w:tc>
        <w:tc>
          <w:tcPr>
            <w:tcW w:w="6521" w:type="dxa"/>
            <w:gridSpan w:val="6"/>
            <w:vAlign w:val="center"/>
          </w:tcPr>
          <w:p w:rsidR="00600AB4" w:rsidRPr="00956DA0" w:rsidRDefault="00600AB4" w:rsidP="00F600F1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показника</w:t>
            </w:r>
          </w:p>
        </w:tc>
        <w:tc>
          <w:tcPr>
            <w:tcW w:w="567" w:type="dxa"/>
            <w:vAlign w:val="center"/>
          </w:tcPr>
          <w:p w:rsidR="00600AB4" w:rsidRPr="00956DA0" w:rsidRDefault="00600AB4" w:rsidP="00F600F1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600AB4" w:rsidRPr="00956DA0" w:rsidRDefault="00600AB4" w:rsidP="00F600F1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Абс. знач.</w:t>
            </w:r>
          </w:p>
        </w:tc>
        <w:tc>
          <w:tcPr>
            <w:tcW w:w="1276" w:type="dxa"/>
            <w:vAlign w:val="center"/>
          </w:tcPr>
          <w:p w:rsidR="00600AB4" w:rsidRPr="00956DA0" w:rsidRDefault="00600AB4" w:rsidP="00F600F1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Показ-ник</w:t>
            </w:r>
          </w:p>
        </w:tc>
      </w:tr>
      <w:tr w:rsidR="00600AB4" w:rsidRPr="00956DA0" w:rsidTr="00600AB4">
        <w:trPr>
          <w:cantSplit/>
          <w:trHeight w:hRule="exact" w:val="36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  <w:t xml:space="preserve">Штати та кадри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spacing w:val="20"/>
                <w:lang w:val="uk-UA" w:eastAsia="ru-RU"/>
              </w:rPr>
              <w:t>FGD1001</w:t>
            </w:r>
          </w:p>
        </w:tc>
      </w:tr>
      <w:tr w:rsidR="00600AB4" w:rsidRPr="00956DA0" w:rsidTr="00600AB4">
        <w:trPr>
          <w:cantSplit/>
          <w:trHeight w:hRule="exact" w:val="542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1.4</w:t>
            </w:r>
          </w:p>
        </w:tc>
        <w:tc>
          <w:tcPr>
            <w:tcW w:w="6521" w:type="dxa"/>
            <w:gridSpan w:val="6"/>
            <w:tcBorders>
              <w:right w:val="nil"/>
            </w:tcBorders>
          </w:tcPr>
          <w:p w:rsidR="00600AB4" w:rsidRPr="00956DA0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Атестовано лікарів в звітному році (абс.) та питома вага від підлягаючих атестації ( в %)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Підлягало атестації лікарів в звітному році </w:t>
            </w:r>
            <w:r w:rsidRPr="00956DA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(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абс.)</w:t>
            </w:r>
            <w:r w:rsidRPr="00956DA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569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1.5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Атестовано </w:t>
            </w:r>
            <w:r w:rsidRPr="00956DA0">
              <w:rPr>
                <w:rFonts w:ascii="Times New Roman" w:eastAsia="Times New Roman" w:hAnsi="Times New Roman" w:cs="Times New Roman"/>
                <w:iCs/>
                <w:szCs w:val="28"/>
                <w:lang w:val="uk-UA" w:eastAsia="ru-RU"/>
              </w:rPr>
              <w:t>молодших</w:t>
            </w:r>
            <w:r w:rsidR="00470E2C" w:rsidRPr="00956DA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медичних </w:t>
            </w:r>
            <w:r w:rsidRPr="00956DA0">
              <w:rPr>
                <w:rFonts w:ascii="Times New Roman" w:eastAsia="Times New Roman" w:hAnsi="Times New Roman" w:cs="Times New Roman"/>
                <w:iCs/>
                <w:szCs w:val="28"/>
                <w:lang w:val="uk-UA" w:eastAsia="ru-RU"/>
              </w:rPr>
              <w:t>спеціалістів</w:t>
            </w:r>
            <w:r w:rsidRPr="00956DA0">
              <w:rPr>
                <w:rFonts w:ascii="Times New Roman" w:eastAsia="Times New Roman" w:hAnsi="Times New Roman" w:cs="Times New Roman"/>
                <w:iCs/>
                <w:u w:val="single"/>
                <w:lang w:val="uk-UA" w:eastAsia="ru-RU"/>
              </w:rPr>
              <w:t xml:space="preserve"> </w:t>
            </w:r>
            <w:r w:rsidRPr="00956DA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в звітному році (абс.) та питома вага від підлягаючих атестації (в %)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470E2C">
        <w:trPr>
          <w:cantSplit/>
          <w:trHeight w:hRule="exact" w:val="476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Підлягало атестації 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>молодших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медичних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 xml:space="preserve"> спеціалістів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в зв</w:t>
            </w:r>
            <w:r w:rsidR="00470E2C" w:rsidRPr="00956DA0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ітному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році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511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8E29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Атестовано керівників </w:t>
            </w:r>
            <w:r w:rsidR="008E29CF" w:rsidRPr="00956DA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ЗОЗ</w:t>
            </w:r>
            <w:r w:rsidRPr="00956DA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в звітному році (абс.) та питома вага від підлягаючих атестації (в %)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8E29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Підлягало атестації керівників </w:t>
            </w:r>
            <w:r w:rsidR="008E29CF" w:rsidRPr="00956DA0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ЗОЗ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в звітному році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  <w:t xml:space="preserve">Амбулаторно-поліклінічна служба I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spacing w:val="20"/>
                <w:lang w:val="uk-UA" w:eastAsia="ru-RU"/>
              </w:rPr>
              <w:t>FGD2001</w:t>
            </w:r>
          </w:p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486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2.1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8E29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Охоплення періодичними  та профілактичними оглядами </w:t>
            </w:r>
            <w:r w:rsidRPr="00956DA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56DA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(в </w:t>
            </w:r>
            <w:r w:rsidR="008E29CF" w:rsidRPr="00956DA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ЗОЗ</w:t>
            </w:r>
            <w:r w:rsidRPr="00956DA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I, II, III рівня</w:t>
            </w:r>
            <w:r w:rsidRPr="00956DA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-</w:t>
            </w:r>
            <w:r w:rsidR="00470E2C" w:rsidRPr="00956DA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956DA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абс. та %  </w:t>
            </w:r>
            <w:r w:rsidRPr="00956DA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до річного плану</w:t>
            </w:r>
            <w:r w:rsidRPr="00956DA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)</w:t>
            </w:r>
            <w:r w:rsidR="00470E2C" w:rsidRPr="00956DA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,</w:t>
            </w: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340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470E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470E2C" w:rsidRPr="00956DA0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т.ч. дорослих (оглянуто з п.2.1 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851" w:type="dxa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дітей (оглянуто з п. 2.1 та % до підлеглих</w:t>
            </w:r>
            <w:r w:rsidRPr="00956DA0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top w:val="nil"/>
              <w:right w:val="nil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Підлягало огляду </w:t>
            </w:r>
            <w:r w:rsidRPr="00956DA0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всього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>(</w:t>
            </w:r>
            <w:r w:rsidRPr="00956DA0"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val="uk-UA" w:eastAsia="ru-RU"/>
              </w:rPr>
              <w:t>річний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 xml:space="preserve"> </w:t>
            </w:r>
            <w:r w:rsidRPr="00956DA0"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val="uk-UA" w:eastAsia="ru-RU"/>
              </w:rPr>
              <w:t>план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470E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                 </w:t>
            </w:r>
            <w:r w:rsidR="00470E2C" w:rsidRPr="00956DA0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у</w:t>
            </w:r>
            <w:r w:rsidRPr="00956DA0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т.ч. дорослих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851" w:type="dxa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 xml:space="preserve">                             дітей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510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2.2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8E29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Охоплення населення періодичними  та профілактичними оглядами </w:t>
            </w:r>
            <w:r w:rsidRPr="00956DA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в </w:t>
            </w:r>
            <w:r w:rsidR="008E29CF" w:rsidRPr="00956DA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ЗОЗ</w:t>
            </w:r>
            <w:r w:rsidRPr="00956DA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II рівня</w:t>
            </w:r>
            <w:r w:rsidRPr="00956DA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всього (абс. та % </w:t>
            </w:r>
            <w:r w:rsidRPr="00956DA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до річного плану</w:t>
            </w:r>
            <w:r w:rsidRPr="00956DA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)</w:t>
            </w:r>
            <w:r w:rsidR="00470E2C" w:rsidRPr="00956DA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470E2C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у</w:t>
            </w:r>
            <w:r w:rsidR="00600AB4" w:rsidRPr="00956DA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т.ч.: робітників промислових підприємств (абс. та %)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робітників агропромислового комплексу (абс. та %)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інших підприємств, установ, організацій (абс. та %)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Cs w:val="28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Cs/>
                <w:szCs w:val="28"/>
                <w:lang w:val="uk-UA" w:eastAsia="ru-RU"/>
              </w:rPr>
              <w:t xml:space="preserve">           дітей (оглянуто з п. 2.2 та % до підлеглих)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Cs w:val="28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Cs/>
                <w:szCs w:val="28"/>
                <w:lang w:val="uk-UA" w:eastAsia="ru-RU"/>
              </w:rPr>
              <w:t xml:space="preserve">          жінок з 18 років(оглянуто та % до всіх жінок до 18 років)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8E29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 xml:space="preserve">Підлягало огляду </w:t>
            </w:r>
            <w:r w:rsidRPr="00956DA0"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val="uk-UA" w:eastAsia="ru-RU"/>
              </w:rPr>
              <w:t xml:space="preserve">в </w:t>
            </w:r>
            <w:r w:rsidR="008E29CF" w:rsidRPr="00956DA0"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val="uk-UA" w:eastAsia="ru-RU"/>
              </w:rPr>
              <w:t>ЗОЗ</w:t>
            </w:r>
            <w:r w:rsidRPr="00956DA0"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val="uk-UA" w:eastAsia="ru-RU"/>
              </w:rPr>
              <w:t xml:space="preserve"> II рівня</w:t>
            </w:r>
            <w:r w:rsidR="00470E2C" w:rsidRPr="00956DA0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 xml:space="preserve"> всього (річний план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>)</w:t>
            </w:r>
            <w:r w:rsidR="00470E2C" w:rsidRPr="00956DA0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470E2C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 xml:space="preserve">у </w:t>
            </w:r>
            <w:r w:rsidR="00600AB4" w:rsidRPr="00956DA0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>в т.ч. підлягало огляду робітників підприємств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 xml:space="preserve">          робітників агропромислового комплексу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 xml:space="preserve">         інших підприємств, установ, організацій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Cs w:val="28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 xml:space="preserve">         підлягало огляду дітей</w:t>
            </w:r>
            <w:r w:rsidRPr="00956DA0">
              <w:rPr>
                <w:rFonts w:ascii="Times New Roman" w:eastAsia="Times New Roman" w:hAnsi="Times New Roman" w:cs="Times New Roman"/>
                <w:iCs/>
                <w:szCs w:val="28"/>
                <w:lang w:val="uk-UA" w:eastAsia="ru-RU"/>
              </w:rPr>
              <w:t xml:space="preserve"> 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>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  <w:t>Амбулаторно-поліклінічна служба II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spacing w:val="20"/>
                <w:lang w:val="uk-UA" w:eastAsia="ru-RU"/>
              </w:rPr>
              <w:t>FGD2010</w:t>
            </w:r>
          </w:p>
        </w:tc>
      </w:tr>
      <w:tr w:rsidR="00600AB4" w:rsidRPr="00956DA0" w:rsidTr="00600AB4">
        <w:trPr>
          <w:cantSplit/>
          <w:trHeight w:val="486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2.3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Виявляємість захворювань при профоглядах всього (виявлено та % від усіх оглянутих з п. 2.1.)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— </w:t>
            </w:r>
            <w:r w:rsidR="008E29CF"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гіпертонічна хвороба (всі форми) </w:t>
            </w: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(виявлено та % від оглянутих дорослих)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8E29CF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— ішемічна хвороба серця </w:t>
            </w:r>
            <w:r w:rsidR="00600AB4" w:rsidRPr="00956DA0">
              <w:rPr>
                <w:rFonts w:ascii="Times New Roman" w:eastAsia="Times New Roman" w:hAnsi="Times New Roman" w:cs="Times New Roman"/>
                <w:lang w:val="uk-UA" w:eastAsia="ru-RU"/>
              </w:rPr>
              <w:t>(виявлено та % від оглянутих дорослих)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F600F1">
        <w:trPr>
          <w:cantSplit/>
          <w:trHeight w:hRule="exact" w:val="495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8E29CF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— хронічний бронхіт,  хронічні обструктивні захворювання легень </w:t>
            </w:r>
            <w:r w:rsidR="00600AB4" w:rsidRPr="00956DA0">
              <w:rPr>
                <w:rFonts w:ascii="Times New Roman" w:eastAsia="Times New Roman" w:hAnsi="Times New Roman" w:cs="Times New Roman"/>
                <w:lang w:val="uk-UA" w:eastAsia="ru-RU"/>
              </w:rPr>
              <w:t>(виявлено та % від усіх оглянутих із п.2.1.)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284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F600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— хвороби </w:t>
            </w:r>
            <w:r w:rsidR="00F600F1" w:rsidRPr="00956DA0">
              <w:rPr>
                <w:rFonts w:ascii="Times New Roman" w:eastAsia="Times New Roman" w:hAnsi="Times New Roman" w:cs="Times New Roman"/>
                <w:lang w:val="uk-UA" w:eastAsia="ru-RU"/>
              </w:rPr>
              <w:t>кістково-м’язової системи</w:t>
            </w: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284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— цукровий діабет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284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FF1FFB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— хвороби нирок (сечокам'яна хвороба , запальні захворювання)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284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A97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— </w:t>
            </w:r>
            <w:r w:rsidR="00A97C90" w:rsidRPr="00956DA0">
              <w:rPr>
                <w:rFonts w:ascii="Times New Roman" w:eastAsia="Times New Roman" w:hAnsi="Times New Roman" w:cs="Times New Roman"/>
                <w:lang w:val="uk-UA" w:eastAsia="ru-RU"/>
              </w:rPr>
              <w:t>анемії та інші захворювання крові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472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— онкопатологія (абс. та % від всіх вперше виявлених випадків онкозахворювань за звітний період п.2.4)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472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— туберкульоз (абс. та % від всіх вперше виявлених випадків туберкульозу за звітний період п.2.7)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284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2.9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Кількість хворих, що проконсультовані лікарями-спеціалістами II та III рівнів за направленням лікаря ЦПМСД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hRule="exact" w:val="36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  <w:t>FGD2020</w:t>
            </w:r>
          </w:p>
        </w:tc>
      </w:tr>
      <w:tr w:rsidR="00600AB4" w:rsidRPr="00956DA0" w:rsidTr="00600AB4">
        <w:trPr>
          <w:cantSplit/>
          <w:trHeight w:val="240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2.10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Питома вага «відриву» в лікуванні хворих туберкульозом  на амбулаторному етапі (абс. та % від тих, що підлягали 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255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  Число хворих туберкульозом , що підлягали лікуванню на амбулаторному етапі 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snapToGrid w:val="0"/>
                <w:lang w:val="uk-UA" w:eastAsia="ru-RU"/>
              </w:rPr>
              <w:t>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val="240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2.11</w:t>
            </w:r>
          </w:p>
        </w:tc>
        <w:tc>
          <w:tcPr>
            <w:tcW w:w="6521" w:type="dxa"/>
            <w:gridSpan w:val="6"/>
            <w:tcBorders>
              <w:right w:val="nil"/>
            </w:tcBorders>
          </w:tcPr>
          <w:p w:rsidR="00600AB4" w:rsidRPr="00956DA0" w:rsidRDefault="00600AB4" w:rsidP="00600AB4">
            <w:pPr>
              <w:spacing w:after="0" w:line="223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Охоплення туберкулінодіагностикою дитячого населення в сільській місцевості (абс. та на 1000 дітей)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240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Число дітей в</w:t>
            </w:r>
            <w:r w:rsidRPr="00956DA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956DA0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 xml:space="preserve">сільській місцевості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val="240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2.12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Рівень первинної інвалідності осіб працездатного віку (абс. та на 10000 відповідного населення)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45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2.13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FF1FF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Cs/>
                <w:snapToGrid w:val="0"/>
                <w:lang w:val="uk-UA" w:eastAsia="ru-RU"/>
              </w:rPr>
              <w:t xml:space="preserve">Число ліжок без урахування </w:t>
            </w:r>
            <w:r w:rsidRPr="00956DA0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 xml:space="preserve">спеціалізованих </w:t>
            </w:r>
            <w:r w:rsidR="00FF1FFB" w:rsidRPr="00956DA0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 xml:space="preserve">ЗОЗ </w:t>
            </w:r>
            <w:r w:rsidRPr="00956DA0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та інфекційних ліжок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val="45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FF1FF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/>
                <w:iCs/>
                <w:snapToGrid w:val="0"/>
                <w:lang w:val="uk-UA" w:eastAsia="ru-RU"/>
              </w:rPr>
              <w:t>Середнє число ліжок без урах</w:t>
            </w:r>
            <w:r w:rsidR="00FF1FFB" w:rsidRPr="00956DA0">
              <w:rPr>
                <w:rFonts w:ascii="Times New Roman" w:eastAsia="Times New Roman" w:hAnsi="Times New Roman" w:cs="Times New Roman"/>
                <w:i/>
                <w:iCs/>
                <w:snapToGrid w:val="0"/>
                <w:lang w:val="uk-UA" w:eastAsia="ru-RU"/>
              </w:rPr>
              <w:t>ування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snapToGrid w:val="0"/>
                <w:lang w:val="uk-UA" w:eastAsia="ru-RU"/>
              </w:rPr>
              <w:t xml:space="preserve"> </w:t>
            </w:r>
            <w:r w:rsidR="00FF1FFB" w:rsidRPr="00956DA0">
              <w:rPr>
                <w:rFonts w:ascii="Times New Roman" w:eastAsia="Times New Roman" w:hAnsi="Times New Roman" w:cs="Times New Roman"/>
                <w:i/>
                <w:snapToGrid w:val="0"/>
                <w:lang w:val="uk-UA" w:eastAsia="ru-RU"/>
              </w:rPr>
              <w:t>спеціалізованих ЗОЗ та інфекційних ліжок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2.14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FF1FF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 xml:space="preserve">Число ліжко-днів(абс.) без урахування спеціалізованих </w:t>
            </w:r>
            <w:r w:rsidR="00FF1FFB" w:rsidRPr="00956DA0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ЗОЗ</w:t>
            </w:r>
            <w:r w:rsidRPr="00956DA0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 xml:space="preserve"> та інфекційних ліжок і робота ліжка без </w:t>
            </w:r>
            <w:r w:rsidR="00FF1FFB" w:rsidRPr="00956DA0">
              <w:rPr>
                <w:rFonts w:ascii="Times New Roman" w:eastAsia="Times New Roman" w:hAnsi="Times New Roman" w:cs="Times New Roman"/>
                <w:iCs/>
                <w:snapToGrid w:val="0"/>
                <w:lang w:val="uk-UA" w:eastAsia="ru-RU"/>
              </w:rPr>
              <w:t>спеціалізованих</w:t>
            </w:r>
            <w:r w:rsidRPr="00956DA0">
              <w:rPr>
                <w:rFonts w:ascii="Times New Roman" w:eastAsia="Times New Roman" w:hAnsi="Times New Roman" w:cs="Times New Roman"/>
                <w:iCs/>
                <w:snapToGrid w:val="0"/>
                <w:lang w:val="uk-UA" w:eastAsia="ru-RU"/>
              </w:rPr>
              <w:t xml:space="preserve"> </w:t>
            </w:r>
            <w:r w:rsidR="00FF1FFB" w:rsidRPr="00956DA0">
              <w:rPr>
                <w:rFonts w:ascii="Times New Roman" w:eastAsia="Times New Roman" w:hAnsi="Times New Roman" w:cs="Times New Roman"/>
                <w:iCs/>
                <w:snapToGrid w:val="0"/>
                <w:lang w:val="uk-UA" w:eastAsia="ru-RU"/>
              </w:rPr>
              <w:t>ЗОЗ</w:t>
            </w:r>
            <w:r w:rsidRPr="00956DA0">
              <w:rPr>
                <w:rFonts w:ascii="Times New Roman" w:eastAsia="Times New Roman" w:hAnsi="Times New Roman" w:cs="Times New Roman"/>
                <w:iCs/>
                <w:snapToGrid w:val="0"/>
                <w:lang w:val="uk-UA" w:eastAsia="ru-RU"/>
              </w:rPr>
              <w:t xml:space="preserve"> та </w:t>
            </w:r>
            <w:r w:rsidR="00FF1FFB" w:rsidRPr="00956DA0">
              <w:rPr>
                <w:rFonts w:ascii="Times New Roman" w:eastAsia="Times New Roman" w:hAnsi="Times New Roman" w:cs="Times New Roman"/>
                <w:iCs/>
                <w:snapToGrid w:val="0"/>
                <w:lang w:val="uk-UA" w:eastAsia="ru-RU"/>
              </w:rPr>
              <w:t>інфекційних</w:t>
            </w:r>
            <w:r w:rsidRPr="00956DA0">
              <w:rPr>
                <w:rFonts w:ascii="Times New Roman" w:eastAsia="Times New Roman" w:hAnsi="Times New Roman" w:cs="Times New Roman"/>
                <w:iCs/>
                <w:snapToGrid w:val="0"/>
                <w:lang w:val="uk-UA" w:eastAsia="ru-RU"/>
              </w:rPr>
              <w:t xml:space="preserve"> ліжок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2.15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FF1FF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 xml:space="preserve">Проліковано хворих в стаціонарі без урахування спеціалізованих </w:t>
            </w:r>
            <w:r w:rsidR="00FF1FFB" w:rsidRPr="00956DA0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ЗОЗ</w:t>
            </w:r>
            <w:r w:rsidRPr="00956DA0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 xml:space="preserve"> та інфекційних ліжок і середній термін перебування на ліжку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hRule="exact" w:val="56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2.16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Термін перебування до операції для планових хворих (абс. та показник— середній термін перебування до операції)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284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Оперовано планових хворих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2.17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Виявляємість патології при цитологічному обстеженні (абс. та % від обстежених по формі 20 табл. 2104)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356C3" w:rsidRPr="00956DA0" w:rsidTr="00600AB4">
        <w:tc>
          <w:tcPr>
            <w:tcW w:w="851" w:type="dxa"/>
            <w:vAlign w:val="center"/>
          </w:tcPr>
          <w:p w:rsidR="00B356C3" w:rsidRPr="00956DA0" w:rsidRDefault="00B356C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356C3" w:rsidRPr="00956DA0" w:rsidRDefault="00B356C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356C3" w:rsidRPr="00956DA0" w:rsidRDefault="00B356C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B356C3" w:rsidRPr="00956DA0" w:rsidRDefault="00B356C3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6C3" w:rsidRPr="00956DA0" w:rsidRDefault="00B356C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6C3" w:rsidRPr="00956DA0" w:rsidRDefault="00B356C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356C3" w:rsidRPr="00956DA0" w:rsidRDefault="00B356C3" w:rsidP="00600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56513" w:rsidRPr="00956DA0" w:rsidTr="00600AB4">
        <w:trPr>
          <w:cantSplit/>
          <w:trHeight w:hRule="exact" w:val="36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B56513" w:rsidRPr="00956DA0" w:rsidRDefault="00B56513" w:rsidP="0021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  <w:t>Денні стаціонари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513" w:rsidRPr="00956DA0" w:rsidRDefault="00B56513" w:rsidP="0021202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  <w:t>FGD2030</w:t>
            </w:r>
          </w:p>
        </w:tc>
      </w:tr>
      <w:tr w:rsidR="00600AB4" w:rsidRPr="00956DA0" w:rsidTr="00600AB4">
        <w:trPr>
          <w:cantSplit/>
          <w:trHeight w:val="240"/>
        </w:trPr>
        <w:tc>
          <w:tcPr>
            <w:tcW w:w="2552" w:type="dxa"/>
            <w:gridSpan w:val="3"/>
            <w:tcBorders>
              <w:bottom w:val="nil"/>
            </w:tcBorders>
          </w:tcPr>
          <w:p w:rsidR="00600AB4" w:rsidRPr="00956DA0" w:rsidRDefault="00600AB4" w:rsidP="00600AB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Терапевтичні (загальносоматичні)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Хірургічні </w:t>
            </w:r>
          </w:p>
        </w:tc>
        <w:tc>
          <w:tcPr>
            <w:tcW w:w="2694" w:type="dxa"/>
            <w:gridSpan w:val="3"/>
            <w:tcBorders>
              <w:bottom w:val="nil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Гінекологічні 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Педіатричні </w:t>
            </w:r>
          </w:p>
        </w:tc>
      </w:tr>
      <w:tr w:rsidR="00600AB4" w:rsidRPr="00956DA0" w:rsidTr="00600AB4">
        <w:trPr>
          <w:cantSplit/>
          <w:trHeight w:val="240"/>
        </w:trPr>
        <w:tc>
          <w:tcPr>
            <w:tcW w:w="1135" w:type="dxa"/>
            <w:gridSpan w:val="2"/>
            <w:tcBorders>
              <w:bottom w:val="nil"/>
            </w:tcBorders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ліжок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Проліковано хворих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ліжок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Проліковано хворих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ліжок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Проліковано хворих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Кільк. ліжок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Проліков. хворих</w:t>
            </w:r>
          </w:p>
        </w:tc>
      </w:tr>
      <w:tr w:rsidR="00600AB4" w:rsidRPr="00956DA0" w:rsidTr="00600AB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</w:t>
            </w:r>
          </w:p>
        </w:tc>
      </w:tr>
      <w:tr w:rsidR="00600AB4" w:rsidRPr="00956DA0" w:rsidTr="00956DA0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56513" w:rsidRPr="00956DA0" w:rsidTr="00956DA0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3" w:rsidRPr="00956DA0" w:rsidRDefault="00B5651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13" w:rsidRPr="00956DA0" w:rsidRDefault="00B5651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13" w:rsidRPr="00956DA0" w:rsidRDefault="00B5651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13" w:rsidRPr="00956DA0" w:rsidRDefault="00B5651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13" w:rsidRPr="00956DA0" w:rsidRDefault="00B5651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13" w:rsidRPr="00956DA0" w:rsidRDefault="00B5651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13" w:rsidRPr="00956DA0" w:rsidRDefault="00B5651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13" w:rsidRPr="00956DA0" w:rsidRDefault="00B5651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356C3" w:rsidRPr="00956DA0" w:rsidTr="00956DA0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3" w:rsidRPr="00956DA0" w:rsidRDefault="00B356C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C3" w:rsidRPr="00956DA0" w:rsidRDefault="00B356C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C3" w:rsidRPr="00956DA0" w:rsidRDefault="00B356C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C3" w:rsidRPr="00956DA0" w:rsidRDefault="00B356C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C3" w:rsidRPr="00956DA0" w:rsidRDefault="00B356C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C3" w:rsidRPr="00956DA0" w:rsidRDefault="00B356C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C3" w:rsidRPr="00956DA0" w:rsidRDefault="00B356C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C3" w:rsidRPr="00956DA0" w:rsidRDefault="00B356C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56DA0" w:rsidRPr="00956DA0" w:rsidTr="00956DA0">
        <w:trPr>
          <w:cantSplit/>
          <w:trHeight w:hRule="exact" w:val="32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6DA0" w:rsidRPr="00956DA0" w:rsidRDefault="00956DA0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6DA0" w:rsidRPr="00956DA0" w:rsidRDefault="00956DA0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6DA0" w:rsidRPr="00956DA0" w:rsidRDefault="00956DA0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6DA0" w:rsidRPr="00956DA0" w:rsidRDefault="00956DA0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6DA0" w:rsidRPr="00956DA0" w:rsidRDefault="00956DA0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956DA0">
        <w:trPr>
          <w:cantSplit/>
          <w:trHeight w:hRule="exact" w:val="3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2.18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Число відділень хірургії одного дня (абс.)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956DA0">
        <w:trPr>
          <w:cantSplit/>
          <w:trHeight w:hRule="exact" w:val="559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0AB4" w:rsidRPr="00956DA0" w:rsidRDefault="00600AB4" w:rsidP="00FF1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в них</w:t>
            </w:r>
            <w:r w:rsidR="00B56513"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прооперовано (абс. та % до загальної кількості прооперованих </w:t>
            </w: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</w:t>
            </w:r>
            <w:r w:rsidR="00FF1FFB" w:rsidRPr="00956DA0">
              <w:rPr>
                <w:rFonts w:ascii="Times New Roman" w:eastAsia="Times New Roman" w:hAnsi="Times New Roman" w:cs="Times New Roman"/>
                <w:lang w:val="uk-UA" w:eastAsia="ru-RU"/>
              </w:rPr>
              <w:t>ЗОЗ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956DA0">
        <w:trPr>
          <w:cantSplit/>
          <w:trHeight w:val="240"/>
        </w:trPr>
        <w:tc>
          <w:tcPr>
            <w:tcW w:w="851" w:type="dxa"/>
            <w:tcBorders>
              <w:bottom w:val="single" w:sz="4" w:space="0" w:color="auto"/>
            </w:tcBorders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2.19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Хірургічна активність у </w:t>
            </w:r>
            <w:r w:rsidRPr="00956DA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відділенні загальної хірургії</w:t>
            </w: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(число про-оперованих у </w:t>
            </w:r>
            <w:r w:rsidRPr="00956DA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</w:t>
            </w:r>
            <w:r w:rsidR="00B56513" w:rsidRPr="00956DA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ені</w:t>
            </w:r>
            <w:r w:rsidRPr="00956DA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загальної хірургії</w:t>
            </w: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% від проліков</w:t>
            </w:r>
            <w:r w:rsidR="00B56513"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аних </w:t>
            </w: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ньому)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956DA0">
        <w:trPr>
          <w:cantSplit/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2.20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B4" w:rsidRPr="00956DA0" w:rsidRDefault="00B56513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Розходження клінічного</w:t>
            </w:r>
            <w:r w:rsidR="00600AB4"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патанатомічного діагнозів (абс. та % від розтинів)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56513" w:rsidRPr="00956DA0" w:rsidTr="00956DA0">
        <w:trPr>
          <w:cantSplit/>
          <w:trHeight w:val="30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6513" w:rsidRPr="00956DA0" w:rsidRDefault="00B5651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6513" w:rsidRPr="00956DA0" w:rsidRDefault="00B56513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6513" w:rsidRPr="00956DA0" w:rsidRDefault="00B5651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6513" w:rsidRPr="00956DA0" w:rsidRDefault="00B5651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6513" w:rsidRPr="00956DA0" w:rsidRDefault="00B56513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956DA0">
        <w:trPr>
          <w:cantSplit/>
          <w:trHeight w:hRule="exact" w:val="340"/>
        </w:trPr>
        <w:tc>
          <w:tcPr>
            <w:tcW w:w="73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  <w:t>Фінансова діяльність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  <w:t>FGD5001</w:t>
            </w:r>
          </w:p>
        </w:tc>
      </w:tr>
      <w:tr w:rsidR="00600AB4" w:rsidRPr="00956DA0" w:rsidTr="00956DA0">
        <w:trPr>
          <w:cantSplit/>
          <w:trHeight w:val="30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5.1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Надходження позабюджетних коштів всього (в тис. грн)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340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з них використано на: придбання апаратури (тис.грн)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val="340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придбання медикаментів (тис.грн)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val="340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будівництво (тис.грн)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val="340"/>
        </w:trPr>
        <w:tc>
          <w:tcPr>
            <w:tcW w:w="851" w:type="dxa"/>
            <w:tcBorders>
              <w:bottom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bottom w:val="nil"/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ремонти (тис.грн)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val="340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інші (тис.грн)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hRule="exact" w:val="340"/>
        </w:trPr>
        <w:tc>
          <w:tcPr>
            <w:tcW w:w="7372" w:type="dxa"/>
            <w:gridSpan w:val="7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  <w:t>FGD6002</w:t>
            </w:r>
          </w:p>
        </w:tc>
      </w:tr>
      <w:tr w:rsidR="00600AB4" w:rsidRPr="00956DA0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6.1</w:t>
            </w:r>
          </w:p>
        </w:tc>
        <w:tc>
          <w:tcPr>
            <w:tcW w:w="6521" w:type="dxa"/>
            <w:gridSpan w:val="6"/>
            <w:tcBorders>
              <w:right w:val="single" w:sz="12" w:space="0" w:color="auto"/>
            </w:tcBorders>
            <w:vAlign w:val="center"/>
          </w:tcPr>
          <w:p w:rsidR="00600AB4" w:rsidRPr="00956DA0" w:rsidRDefault="00600AB4" w:rsidP="00956DA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201</w:t>
            </w:r>
            <w:r w:rsidR="00956DA0"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7</w:t>
            </w:r>
            <w:r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р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-UA" w:eastAsia="ru-RU"/>
              </w:rPr>
              <w:t xml:space="preserve"> </w:t>
            </w:r>
            <w:r w:rsidR="00FF1FFB" w:rsidRPr="00956DA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Кількість</w:t>
            </w:r>
            <w:r w:rsidRPr="00956DA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 xml:space="preserve"> </w:t>
            </w:r>
            <w:r w:rsidRPr="00956DA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сільських населених пунктів з числом мешканців </w:t>
            </w:r>
            <w:r w:rsidRPr="00956DA0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до 1000</w:t>
            </w:r>
            <w:r w:rsidRPr="00956DA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в яких розташовані ФАПи (абс.)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single" w:sz="12" w:space="0" w:color="auto"/>
            </w:tcBorders>
            <w:vAlign w:val="center"/>
          </w:tcPr>
          <w:p w:rsidR="00600AB4" w:rsidRPr="00956DA0" w:rsidRDefault="00600AB4" w:rsidP="00956DA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201</w:t>
            </w:r>
            <w:r w:rsidR="00956DA0"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7</w:t>
            </w:r>
            <w:r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р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-UA" w:eastAsia="ru-RU"/>
              </w:rPr>
              <w:t xml:space="preserve"> </w:t>
            </w:r>
            <w:r w:rsidR="00FF1FFB" w:rsidRPr="00956DA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Кількість</w:t>
            </w:r>
            <w:r w:rsidRPr="00956DA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 xml:space="preserve"> </w:t>
            </w:r>
            <w:r w:rsidRPr="00956DA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сільських населених пунктів з числом мешканців </w:t>
            </w:r>
            <w:r w:rsidRPr="00956DA0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від 300 до 1000</w:t>
            </w:r>
            <w:r w:rsidRPr="00956DA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в яких розташовані ФАПи (абс.)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956DA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201</w:t>
            </w:r>
            <w:r w:rsidR="00956DA0"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7</w:t>
            </w:r>
            <w:r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р</w:t>
            </w:r>
            <w:r w:rsidRPr="00956DA0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загальна кількість сільських населених пунктів з числом мешканців </w:t>
            </w:r>
            <w:r w:rsidRPr="00956DA0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до 1000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956DA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201</w:t>
            </w:r>
            <w:r w:rsidR="00956DA0"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7</w:t>
            </w:r>
            <w:r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р</w:t>
            </w:r>
            <w:r w:rsidRPr="00956DA0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загальна кількість сільських населених пунктів з числом мешканців </w:t>
            </w:r>
            <w:r w:rsidRPr="00956DA0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від 300</w:t>
            </w:r>
            <w:r w:rsidRPr="00956DA0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</w:t>
            </w:r>
            <w:r w:rsidRPr="00956DA0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до 1000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6.2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956DA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201</w:t>
            </w:r>
            <w:r w:rsidR="00956DA0"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8</w:t>
            </w:r>
            <w:r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р</w:t>
            </w:r>
            <w:r w:rsidRPr="00956DA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 xml:space="preserve"> </w:t>
            </w:r>
            <w:r w:rsidR="00FF1FFB" w:rsidRPr="00956DA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Кількість</w:t>
            </w:r>
            <w:r w:rsidRPr="00956DA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 xml:space="preserve"> </w:t>
            </w:r>
            <w:r w:rsidRPr="00956DA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сільських населених пунктів з числом мешканців </w:t>
            </w:r>
            <w:r w:rsidRPr="00956DA0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до</w:t>
            </w:r>
            <w:r w:rsidRPr="00956DA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r w:rsidRPr="00956DA0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1000</w:t>
            </w:r>
            <w:r w:rsidRPr="00956DA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в яких розташовані ФАПи (абс. 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956DA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201</w:t>
            </w:r>
            <w:r w:rsidR="00956DA0"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8</w:t>
            </w:r>
            <w:r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р</w:t>
            </w:r>
            <w:r w:rsidRPr="00956DA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 xml:space="preserve"> </w:t>
            </w:r>
            <w:r w:rsidR="00FF1FFB" w:rsidRPr="00956DA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 xml:space="preserve">Кількість </w:t>
            </w:r>
            <w:r w:rsidRPr="00956DA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сільських населених пунктів з числом мешканців </w:t>
            </w:r>
            <w:r w:rsidRPr="00956DA0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від 300 до 1000</w:t>
            </w:r>
            <w:r w:rsidRPr="00956DA0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в яких розташовані ФАПи (абс.)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956DA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201</w:t>
            </w:r>
            <w:r w:rsidR="00956DA0"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8</w:t>
            </w:r>
            <w:r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р</w:t>
            </w:r>
            <w:r w:rsidRPr="00956DA0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загальна кількість сільських населених пунктів з числом мешканців  </w:t>
            </w:r>
            <w:r w:rsidRPr="00956DA0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до 1000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956DA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201</w:t>
            </w:r>
            <w:r w:rsidR="00956DA0"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8</w:t>
            </w:r>
            <w:r w:rsidRPr="00956DA0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р</w:t>
            </w:r>
            <w:r w:rsidRPr="00956DA0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 </w:t>
            </w:r>
            <w:r w:rsidRPr="00956DA0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загальна кількість сільських населених пунктів з числом мешканців </w:t>
            </w:r>
            <w:r w:rsidRPr="00956DA0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від 300</w:t>
            </w:r>
            <w:r w:rsidRPr="00956DA0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</w:t>
            </w:r>
            <w:r w:rsidRPr="00956DA0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 xml:space="preserve"> до 1000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956DA0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6.3</w:t>
            </w:r>
          </w:p>
        </w:tc>
        <w:tc>
          <w:tcPr>
            <w:tcW w:w="6521" w:type="dxa"/>
            <w:gridSpan w:val="6"/>
            <w:tcBorders>
              <w:right w:val="nil"/>
            </w:tcBorders>
          </w:tcPr>
          <w:p w:rsidR="00600AB4" w:rsidRPr="00956DA0" w:rsidRDefault="00600AB4" w:rsidP="00956D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Малюкова смертність (абс. та показник на 1000 народжених живими</w:t>
            </w: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) за </w:t>
            </w:r>
            <w:r w:rsidR="00956DA0"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даними дільниць з прикріпленим населенням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val="uk-UA" w:eastAsia="ru-RU"/>
              </w:rPr>
              <w:t xml:space="preserve">Середнє </w:t>
            </w:r>
            <w:r w:rsidRPr="00956DA0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число народжених живими</w:t>
            </w:r>
            <w:r w:rsidRPr="00956DA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956DA0"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 даними дільниць з прикріпленим населенням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6.4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Смертність від інсультів в працездатному віці (абс. та на 10000 населення відповідного віку)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6.5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Смертність від інфарктів в працездатному віці (абс. та на 10000 населення відповідного віку)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6.6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Частота черепно-мозкових, спінальних травм у новонароджених (абс. та </w:t>
            </w:r>
            <w:r w:rsidRPr="00956DA0"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>на 1000 народжених живими)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6.7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Питома вага закладів вашої території, де впроваджені локальні протоколи (абс. та % від загальної кількостї закладів)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956DA0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956DA0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-UA" w:eastAsia="ru-RU"/>
              </w:rPr>
              <w:t xml:space="preserve">Загальна кількість закладів вашої території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956DA0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956DA0" w:rsidRPr="00956DA0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956DA0" w:rsidRPr="00956DA0" w:rsidRDefault="00956DA0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956DA0" w:rsidRPr="00956DA0" w:rsidRDefault="00956DA0" w:rsidP="00956DA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Кількість дітей до 1 року , яким проведено первинний вакцинальний комплекс</w:t>
            </w:r>
            <w:r w:rsidRPr="00956DA0"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DA0" w:rsidRPr="00956DA0" w:rsidRDefault="00956DA0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DA0" w:rsidRPr="00956DA0" w:rsidRDefault="00956DA0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56DA0" w:rsidRPr="00956DA0" w:rsidRDefault="00956DA0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56DA0" w:rsidRPr="00956DA0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956DA0" w:rsidRPr="00956DA0" w:rsidRDefault="00956DA0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956DA0" w:rsidRPr="00956DA0" w:rsidRDefault="00956DA0" w:rsidP="00956DA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-UA" w:eastAsia="ru-RU"/>
              </w:rPr>
            </w:pPr>
            <w:r w:rsidRPr="00956DA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 xml:space="preserve">Кількість дітей до 1 року , яким 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 xml:space="preserve">було заплановано </w:t>
            </w:r>
            <w:r w:rsidRPr="00956DA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ня</w:t>
            </w:r>
            <w:r w:rsidRPr="00956DA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 xml:space="preserve"> первинн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 xml:space="preserve">ого </w:t>
            </w:r>
            <w:r w:rsidRPr="00956DA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вакцинальн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 xml:space="preserve">ого </w:t>
            </w:r>
            <w:r w:rsidRPr="00956DA0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у у звітному році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DA0" w:rsidRPr="00956DA0" w:rsidRDefault="00956DA0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DA0" w:rsidRPr="00956DA0" w:rsidRDefault="00956DA0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56DA0" w:rsidRPr="00956DA0" w:rsidRDefault="00956DA0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600AB4" w:rsidRPr="00956DA0" w:rsidRDefault="00600AB4" w:rsidP="00600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56513" w:rsidRPr="00956DA0" w:rsidRDefault="00B56513" w:rsidP="00600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56513" w:rsidRPr="00956DA0" w:rsidRDefault="00B56513" w:rsidP="00600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B0B98" w:rsidRPr="00956DA0" w:rsidRDefault="007B0B98" w:rsidP="00600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B0B98" w:rsidRPr="00956DA0" w:rsidRDefault="007B0B98" w:rsidP="00600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B0B98" w:rsidRPr="00956DA0" w:rsidRDefault="007B0B98" w:rsidP="00600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2488" w:rsidRPr="00956DA0" w:rsidRDefault="00A42488" w:rsidP="00600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2488" w:rsidRPr="00956DA0" w:rsidRDefault="00A42488" w:rsidP="00600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00AB4" w:rsidRPr="00956DA0" w:rsidRDefault="00600AB4" w:rsidP="00600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93652" w:rsidRPr="00956DA0" w:rsidRDefault="00093652" w:rsidP="000936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56DA0">
        <w:rPr>
          <w:rFonts w:ascii="Times New Roman" w:eastAsia="Calibri" w:hAnsi="Times New Roman" w:cs="Times New Roman"/>
          <w:sz w:val="24"/>
          <w:szCs w:val="24"/>
          <w:lang w:val="uk-UA"/>
        </w:rPr>
        <w:t>Заступник директора</w:t>
      </w:r>
      <w:r w:rsidR="000872ED" w:rsidRPr="00956D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56DA0">
        <w:rPr>
          <w:rFonts w:ascii="Times New Roman" w:eastAsia="Calibri" w:hAnsi="Times New Roman" w:cs="Times New Roman"/>
          <w:sz w:val="24"/>
          <w:szCs w:val="24"/>
          <w:lang w:val="uk-UA"/>
        </w:rPr>
        <w:t>департаменту охорони здоров’я</w:t>
      </w:r>
    </w:p>
    <w:p w:rsidR="00093652" w:rsidRPr="00956DA0" w:rsidRDefault="00093652" w:rsidP="000936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56DA0">
        <w:rPr>
          <w:rFonts w:ascii="Times New Roman" w:eastAsia="Calibri" w:hAnsi="Times New Roman" w:cs="Times New Roman"/>
          <w:sz w:val="24"/>
          <w:szCs w:val="24"/>
          <w:lang w:val="uk-UA"/>
        </w:rPr>
        <w:t>облдержадміністрації</w:t>
      </w:r>
      <w:r w:rsidRPr="00956DA0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56DA0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56DA0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56DA0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56DA0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56DA0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56DA0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56DA0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0872ED" w:rsidRPr="00956DA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Pr="00956DA0">
        <w:rPr>
          <w:rFonts w:ascii="Times New Roman" w:eastAsia="Calibri" w:hAnsi="Times New Roman" w:cs="Times New Roman"/>
          <w:sz w:val="24"/>
          <w:szCs w:val="24"/>
          <w:lang w:val="uk-UA"/>
        </w:rPr>
        <w:t>В.В. Колесник</w:t>
      </w:r>
    </w:p>
    <w:p w:rsidR="00093652" w:rsidRPr="00956DA0" w:rsidRDefault="00093652" w:rsidP="00093652">
      <w:pPr>
        <w:rPr>
          <w:rFonts w:ascii="Times New Roman" w:eastAsia="Calibri" w:hAnsi="Times New Roman" w:cs="Times New Roman"/>
          <w:lang w:val="uk-UA"/>
        </w:rPr>
      </w:pPr>
    </w:p>
    <w:sectPr w:rsidR="00093652" w:rsidRPr="00956DA0" w:rsidSect="00600AB4">
      <w:footerReference w:type="default" r:id="rId7"/>
      <w:pgSz w:w="11907" w:h="16840" w:code="9"/>
      <w:pgMar w:top="567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EF" w:rsidRDefault="007B57EF">
      <w:pPr>
        <w:spacing w:after="0" w:line="240" w:lineRule="auto"/>
      </w:pPr>
      <w:r>
        <w:separator/>
      </w:r>
    </w:p>
  </w:endnote>
  <w:endnote w:type="continuationSeparator" w:id="0">
    <w:p w:rsidR="007B57EF" w:rsidRDefault="007B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B4" w:rsidRDefault="00600AB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400">
      <w:rPr>
        <w:rStyle w:val="a5"/>
        <w:noProof/>
      </w:rPr>
      <w:t>3</w:t>
    </w:r>
    <w:r>
      <w:rPr>
        <w:rStyle w:val="a5"/>
      </w:rPr>
      <w:fldChar w:fldCharType="end"/>
    </w:r>
  </w:p>
  <w:p w:rsidR="00600AB4" w:rsidRDefault="00600A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EF" w:rsidRDefault="007B57EF">
      <w:pPr>
        <w:spacing w:after="0" w:line="240" w:lineRule="auto"/>
      </w:pPr>
      <w:r>
        <w:separator/>
      </w:r>
    </w:p>
  </w:footnote>
  <w:footnote w:type="continuationSeparator" w:id="0">
    <w:p w:rsidR="007B57EF" w:rsidRDefault="007B5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85"/>
    <w:rsid w:val="000248EB"/>
    <w:rsid w:val="00085785"/>
    <w:rsid w:val="000872ED"/>
    <w:rsid w:val="00092F48"/>
    <w:rsid w:val="00093652"/>
    <w:rsid w:val="000A2F87"/>
    <w:rsid w:val="000A77E6"/>
    <w:rsid w:val="001227C7"/>
    <w:rsid w:val="00133445"/>
    <w:rsid w:val="00152530"/>
    <w:rsid w:val="00153389"/>
    <w:rsid w:val="001762F6"/>
    <w:rsid w:val="00186E01"/>
    <w:rsid w:val="001D4DFA"/>
    <w:rsid w:val="00284E64"/>
    <w:rsid w:val="002F0FF3"/>
    <w:rsid w:val="00315754"/>
    <w:rsid w:val="00353D5E"/>
    <w:rsid w:val="003652C3"/>
    <w:rsid w:val="00394039"/>
    <w:rsid w:val="003C5ECB"/>
    <w:rsid w:val="004311B5"/>
    <w:rsid w:val="00442E17"/>
    <w:rsid w:val="00470E2C"/>
    <w:rsid w:val="00471E1B"/>
    <w:rsid w:val="00542212"/>
    <w:rsid w:val="005F425E"/>
    <w:rsid w:val="00600AB4"/>
    <w:rsid w:val="00676400"/>
    <w:rsid w:val="00684FB8"/>
    <w:rsid w:val="00694F03"/>
    <w:rsid w:val="006A3A42"/>
    <w:rsid w:val="0070509D"/>
    <w:rsid w:val="007B0B98"/>
    <w:rsid w:val="007B57EF"/>
    <w:rsid w:val="007E2D8F"/>
    <w:rsid w:val="007F3F81"/>
    <w:rsid w:val="00885852"/>
    <w:rsid w:val="008E29CF"/>
    <w:rsid w:val="00956DA0"/>
    <w:rsid w:val="009F19E2"/>
    <w:rsid w:val="00A42488"/>
    <w:rsid w:val="00A97C90"/>
    <w:rsid w:val="00AA5840"/>
    <w:rsid w:val="00B10D5D"/>
    <w:rsid w:val="00B356C3"/>
    <w:rsid w:val="00B508AD"/>
    <w:rsid w:val="00B56513"/>
    <w:rsid w:val="00B72C94"/>
    <w:rsid w:val="00C15F83"/>
    <w:rsid w:val="00C20C45"/>
    <w:rsid w:val="00DE6CF4"/>
    <w:rsid w:val="00E056A8"/>
    <w:rsid w:val="00E8255D"/>
    <w:rsid w:val="00EC5F5F"/>
    <w:rsid w:val="00EC77AA"/>
    <w:rsid w:val="00F600F1"/>
    <w:rsid w:val="00F65122"/>
    <w:rsid w:val="00F73C67"/>
    <w:rsid w:val="00FC3EDB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0AB4"/>
  </w:style>
  <w:style w:type="character" w:styleId="a5">
    <w:name w:val="page number"/>
    <w:basedOn w:val="a0"/>
    <w:uiPriority w:val="99"/>
    <w:rsid w:val="00600AB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0AB4"/>
  </w:style>
  <w:style w:type="character" w:styleId="a5">
    <w:name w:val="page number"/>
    <w:basedOn w:val="a0"/>
    <w:uiPriority w:val="99"/>
    <w:rsid w:val="00600AB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4652</Words>
  <Characters>2653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17</cp:revision>
  <cp:lastPrinted>2018-12-05T11:25:00Z</cp:lastPrinted>
  <dcterms:created xsi:type="dcterms:W3CDTF">2016-11-25T13:28:00Z</dcterms:created>
  <dcterms:modified xsi:type="dcterms:W3CDTF">2018-12-10T08:42:00Z</dcterms:modified>
</cp:coreProperties>
</file>