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93" w:rsidRPr="007037DF" w:rsidRDefault="00E72793" w:rsidP="00E72793">
      <w:pPr>
        <w:pStyle w:val="Default"/>
      </w:pPr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r w:rsidRPr="007037DF">
        <w:rPr>
          <w:b/>
        </w:rPr>
        <w:t>Обгрунтування</w:t>
      </w:r>
      <w:proofErr w:type="spellEnd"/>
    </w:p>
    <w:p w:rsidR="00B26D5A" w:rsidRPr="007037DF" w:rsidRDefault="00107F3F" w:rsidP="007037DF">
      <w:pPr>
        <w:pStyle w:val="Default"/>
        <w:ind w:firstLine="708"/>
        <w:jc w:val="center"/>
        <w:rPr>
          <w:b/>
          <w:lang w:val="uk-UA"/>
        </w:rPr>
      </w:pPr>
      <w:proofErr w:type="spellStart"/>
      <w:proofErr w:type="gramStart"/>
      <w:r w:rsidRPr="007037DF">
        <w:rPr>
          <w:b/>
        </w:rPr>
        <w:t>техн</w:t>
      </w:r>
      <w:proofErr w:type="gramEnd"/>
      <w:r w:rsidRPr="007037DF">
        <w:rPr>
          <w:b/>
        </w:rPr>
        <w:t>ічних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якісних</w:t>
      </w:r>
      <w:proofErr w:type="spellEnd"/>
      <w:r w:rsidRPr="007037DF">
        <w:rPr>
          <w:b/>
        </w:rPr>
        <w:t xml:space="preserve"> характеристик предмета </w:t>
      </w:r>
      <w:proofErr w:type="spellStart"/>
      <w:r w:rsidRPr="007037DF">
        <w:rPr>
          <w:b/>
        </w:rPr>
        <w:t>закупівлі</w:t>
      </w:r>
      <w:proofErr w:type="spellEnd"/>
      <w:r w:rsidRPr="007037DF">
        <w:rPr>
          <w:b/>
        </w:rPr>
        <w:t>,</w:t>
      </w:r>
    </w:p>
    <w:p w:rsidR="00933CC5" w:rsidRDefault="00107F3F" w:rsidP="007037DF">
      <w:pPr>
        <w:pStyle w:val="Default"/>
        <w:spacing w:after="120"/>
        <w:ind w:firstLine="708"/>
        <w:jc w:val="center"/>
        <w:rPr>
          <w:b/>
          <w:color w:val="333333"/>
          <w:shd w:val="clear" w:color="auto" w:fill="FFFFFF"/>
        </w:rPr>
      </w:pPr>
      <w:proofErr w:type="spellStart"/>
      <w:r w:rsidRPr="007037DF">
        <w:rPr>
          <w:b/>
        </w:rPr>
        <w:t>розміру</w:t>
      </w:r>
      <w:proofErr w:type="spellEnd"/>
      <w:r w:rsidRPr="007037DF">
        <w:rPr>
          <w:b/>
        </w:rPr>
        <w:t xml:space="preserve"> бюджетного </w:t>
      </w:r>
      <w:proofErr w:type="spellStart"/>
      <w:r w:rsidRPr="007037DF">
        <w:rPr>
          <w:b/>
        </w:rPr>
        <w:t>призначення</w:t>
      </w:r>
      <w:proofErr w:type="spellEnd"/>
      <w:r w:rsidRPr="007037DF">
        <w:rPr>
          <w:b/>
        </w:rPr>
        <w:t xml:space="preserve"> та </w:t>
      </w:r>
      <w:proofErr w:type="spellStart"/>
      <w:r w:rsidRPr="007037DF">
        <w:rPr>
          <w:b/>
        </w:rPr>
        <w:t>очікуваної</w:t>
      </w:r>
      <w:proofErr w:type="spellEnd"/>
      <w:r w:rsidRPr="007037DF">
        <w:rPr>
          <w:b/>
        </w:rPr>
        <w:t xml:space="preserve"> </w:t>
      </w:r>
      <w:proofErr w:type="spellStart"/>
      <w:r w:rsidR="0070042B" w:rsidRPr="007037DF">
        <w:rPr>
          <w:b/>
        </w:rPr>
        <w:t>вартості</w:t>
      </w:r>
      <w:proofErr w:type="spellEnd"/>
      <w:r w:rsidR="0070042B" w:rsidRPr="007037DF">
        <w:rPr>
          <w:b/>
        </w:rPr>
        <w:t xml:space="preserve"> предмета </w:t>
      </w:r>
      <w:r w:rsidR="0070042B" w:rsidRPr="007037DF">
        <w:rPr>
          <w:b/>
          <w:lang w:val="uk-UA"/>
        </w:rPr>
        <w:t>в межах закупі</w:t>
      </w:r>
      <w:proofErr w:type="gramStart"/>
      <w:r w:rsidR="0070042B" w:rsidRPr="007037DF">
        <w:rPr>
          <w:b/>
          <w:lang w:val="uk-UA"/>
        </w:rPr>
        <w:t>вл</w:t>
      </w:r>
      <w:proofErr w:type="gramEnd"/>
      <w:r w:rsidR="0070042B" w:rsidRPr="007037DF">
        <w:rPr>
          <w:b/>
          <w:lang w:val="uk-UA"/>
        </w:rPr>
        <w:t>і</w:t>
      </w:r>
      <w:r w:rsidR="0070042B" w:rsidRPr="007037DF">
        <w:rPr>
          <w:lang w:val="uk-UA"/>
        </w:rPr>
        <w:t xml:space="preserve"> </w:t>
      </w:r>
      <w:r w:rsidR="00F73693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UA-2021-02-11-005854-c</w:t>
      </w:r>
    </w:p>
    <w:p w:rsidR="007037DF" w:rsidRPr="007037DF" w:rsidRDefault="007037DF" w:rsidP="007037DF">
      <w:pPr>
        <w:pStyle w:val="Default"/>
        <w:spacing w:after="120"/>
        <w:ind w:firstLine="708"/>
        <w:jc w:val="center"/>
        <w:rPr>
          <w:lang w:val="uk-UA"/>
        </w:rPr>
      </w:pPr>
    </w:p>
    <w:p w:rsidR="008B78C0" w:rsidRPr="008B78C0" w:rsidRDefault="00B26D5A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Підстава для публікації </w:t>
      </w:r>
      <w:proofErr w:type="spellStart"/>
      <w:r w:rsidRPr="008B78C0">
        <w:rPr>
          <w:b/>
          <w:color w:val="333333"/>
          <w:shd w:val="clear" w:color="auto" w:fill="FFFFFF"/>
          <w:lang w:val="uk-UA"/>
        </w:rPr>
        <w:t>обгрунтування</w:t>
      </w:r>
      <w:proofErr w:type="spellEnd"/>
      <w:r w:rsidRPr="008B78C0">
        <w:rPr>
          <w:b/>
          <w:color w:val="333333"/>
          <w:shd w:val="clear" w:color="auto" w:fill="FFFFFF"/>
          <w:lang w:val="uk-UA"/>
        </w:rPr>
        <w:t>:</w:t>
      </w:r>
    </w:p>
    <w:p w:rsidR="00B26D5A" w:rsidRPr="008B78C0" w:rsidRDefault="008B78C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color w:val="333333"/>
          <w:shd w:val="clear" w:color="auto" w:fill="FFFFFF"/>
          <w:lang w:val="uk-UA"/>
        </w:rPr>
        <w:t>П</w:t>
      </w:r>
      <w:r w:rsidR="00B26D5A" w:rsidRPr="008B78C0">
        <w:rPr>
          <w:color w:val="333333"/>
          <w:shd w:val="clear" w:color="auto" w:fill="FFFFFF"/>
          <w:lang w:val="uk-UA"/>
        </w:rPr>
        <w:t>останова кабінету міністрів України від 11.10.2016 №710.</w:t>
      </w:r>
    </w:p>
    <w:p w:rsidR="005F745E" w:rsidRPr="008B78C0" w:rsidRDefault="0023761E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Мета проведення закупівлі:</w:t>
      </w:r>
    </w:p>
    <w:p w:rsidR="004A6228" w:rsidRPr="008B78C0" w:rsidRDefault="004A6228" w:rsidP="00CE7E0A">
      <w:pPr>
        <w:pStyle w:val="Default"/>
        <w:spacing w:after="120"/>
        <w:rPr>
          <w:lang w:val="uk-UA"/>
        </w:rPr>
      </w:pPr>
      <w:r w:rsidRPr="008B78C0">
        <w:rPr>
          <w:lang w:val="uk-UA"/>
        </w:rPr>
        <w:t>П</w:t>
      </w:r>
      <w:proofErr w:type="spellStart"/>
      <w:r w:rsidRPr="008B78C0">
        <w:t>ридбання</w:t>
      </w:r>
      <w:proofErr w:type="spellEnd"/>
      <w:r w:rsidRPr="008B78C0">
        <w:t xml:space="preserve"> </w:t>
      </w:r>
      <w:proofErr w:type="spellStart"/>
      <w:r w:rsidRPr="008B78C0">
        <w:t>послуги</w:t>
      </w:r>
      <w:proofErr w:type="spellEnd"/>
      <w:r w:rsidRPr="008B78C0">
        <w:t xml:space="preserve"> на </w:t>
      </w:r>
      <w:proofErr w:type="spellStart"/>
      <w:r w:rsidRPr="008B78C0">
        <w:t>обслуговування</w:t>
      </w:r>
      <w:proofErr w:type="spellEnd"/>
      <w:r w:rsidRPr="008B78C0">
        <w:t xml:space="preserve"> і </w:t>
      </w:r>
      <w:proofErr w:type="spellStart"/>
      <w:r w:rsidRPr="008B78C0">
        <w:t>підтримку</w:t>
      </w:r>
      <w:proofErr w:type="spellEnd"/>
      <w:r w:rsidRPr="008B78C0">
        <w:t xml:space="preserve"> ІТС</w:t>
      </w:r>
      <w:r w:rsidRPr="008B78C0">
        <w:rPr>
          <w:b/>
          <w:lang w:val="uk-UA"/>
        </w:rPr>
        <w:t xml:space="preserve"> </w:t>
      </w:r>
      <w:r w:rsidRPr="008B78C0">
        <w:t>код за CPV код ДК 021-2015: 72250000-2 «</w:t>
      </w:r>
      <w:proofErr w:type="spellStart"/>
      <w:r w:rsidRPr="008B78C0">
        <w:t>Послуги</w:t>
      </w:r>
      <w:proofErr w:type="spellEnd"/>
      <w:r w:rsidRPr="008B78C0">
        <w:t xml:space="preserve">, </w:t>
      </w:r>
      <w:proofErr w:type="spellStart"/>
      <w:r w:rsidRPr="008B78C0">
        <w:t>пов’язані</w:t>
      </w:r>
      <w:proofErr w:type="spellEnd"/>
      <w:r w:rsidRPr="008B78C0">
        <w:t xml:space="preserve"> </w:t>
      </w:r>
      <w:proofErr w:type="spellStart"/>
      <w:r w:rsidRPr="008B78C0">
        <w:t>із</w:t>
      </w:r>
      <w:proofErr w:type="spellEnd"/>
      <w:r w:rsidRPr="008B78C0">
        <w:t xml:space="preserve"> системами та </w:t>
      </w:r>
      <w:proofErr w:type="spellStart"/>
      <w:r w:rsidRPr="008B78C0">
        <w:t>підтримкою</w:t>
      </w:r>
      <w:proofErr w:type="spellEnd"/>
      <w:r w:rsidRPr="008B78C0">
        <w:t>»</w:t>
      </w:r>
      <w:r w:rsidRPr="008B78C0">
        <w:rPr>
          <w:lang w:val="uk-UA"/>
        </w:rPr>
        <w:t>.</w:t>
      </w:r>
    </w:p>
    <w:p w:rsidR="004A6228" w:rsidRPr="008B78C0" w:rsidRDefault="004A6228" w:rsidP="00CE7E0A">
      <w:pPr>
        <w:rPr>
          <w:rFonts w:ascii="Times New Roman" w:hAnsi="Times New Roman" w:cs="Times New Roman"/>
          <w:sz w:val="24"/>
          <w:szCs w:val="24"/>
        </w:rPr>
      </w:pPr>
      <w:r w:rsidRPr="008B78C0">
        <w:rPr>
          <w:rFonts w:ascii="Times New Roman" w:hAnsi="Times New Roman" w:cs="Times New Roman"/>
          <w:sz w:val="24"/>
          <w:szCs w:val="24"/>
        </w:rPr>
        <w:t xml:space="preserve">  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78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за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Краматорськ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. О.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Вишні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буд. 24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ідключені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до ІТС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потужностях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з МІС «ЕМСІМЕД» та МІС «МЕДЕЙР»,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послугу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ІТС, за кодом 72250000-2 «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системами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підтримкою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>».</w:t>
      </w:r>
    </w:p>
    <w:p w:rsidR="004A6228" w:rsidRPr="008B78C0" w:rsidRDefault="004A6228" w:rsidP="00CE7E0A">
      <w:pPr>
        <w:rPr>
          <w:rFonts w:ascii="Times New Roman" w:hAnsi="Times New Roman" w:cs="Times New Roman"/>
          <w:sz w:val="24"/>
          <w:szCs w:val="24"/>
        </w:rPr>
      </w:pPr>
      <w:r w:rsidRPr="008B78C0">
        <w:rPr>
          <w:rFonts w:ascii="Times New Roman" w:hAnsi="Times New Roman" w:cs="Times New Roman"/>
          <w:sz w:val="24"/>
          <w:szCs w:val="24"/>
        </w:rPr>
        <w:t xml:space="preserve">  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розвиватися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модернізуватися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у ІТС з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налаштувань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виправлень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оновлень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8B78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78C0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дадуть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ІТС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знаходитись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працездатному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та актуальному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позитивно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позначиться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лікувально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профілактичних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зможуть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продовжити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перебоїв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центральним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серверним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комплексом, та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8C0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8B78C0">
        <w:rPr>
          <w:rFonts w:ascii="Times New Roman" w:hAnsi="Times New Roman" w:cs="Times New Roman"/>
          <w:sz w:val="24"/>
          <w:szCs w:val="24"/>
        </w:rPr>
        <w:t xml:space="preserve"> системах.</w:t>
      </w:r>
    </w:p>
    <w:p w:rsidR="0023761E" w:rsidRPr="008B78C0" w:rsidRDefault="0023761E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Замовник:</w:t>
      </w:r>
      <w:r w:rsidR="009A0A40" w:rsidRPr="008B78C0">
        <w:rPr>
          <w:lang w:val="uk-UA"/>
        </w:rPr>
        <w:t xml:space="preserve"> </w:t>
      </w:r>
      <w:r w:rsidR="009A0A40" w:rsidRPr="008B78C0">
        <w:rPr>
          <w:color w:val="333333"/>
          <w:shd w:val="clear" w:color="auto" w:fill="FFFFFF"/>
          <w:lang w:val="uk-UA"/>
        </w:rPr>
        <w:t>КОМУНАЛЬНИЙ ЗАКЛАД ОХОРОНИ ЗДОРОВ’Я «ІНФОРМАЦІЙНО-АНАЛІТИЧНИЙ ЦЕНТР МЕДИЧНОЇ СТАТИСТИКИ»</w:t>
      </w:r>
    </w:p>
    <w:p w:rsidR="0023761E" w:rsidRPr="008B78C0" w:rsidRDefault="0023761E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ЄДРПОУ:</w:t>
      </w:r>
      <w:r w:rsidR="0070526D" w:rsidRPr="008B78C0">
        <w:rPr>
          <w:color w:val="333333"/>
          <w:shd w:val="clear" w:color="auto" w:fill="FFFFFF"/>
          <w:lang w:val="uk-UA"/>
        </w:rPr>
        <w:t xml:space="preserve"> 13514433</w:t>
      </w:r>
    </w:p>
    <w:p w:rsidR="009A0A40" w:rsidRPr="008B78C0" w:rsidRDefault="009A0A40" w:rsidP="00CE7E0A">
      <w:pPr>
        <w:pStyle w:val="Default"/>
        <w:spacing w:after="120"/>
        <w:rPr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Вид процедури: </w:t>
      </w:r>
      <w:r w:rsidR="00F73693" w:rsidRPr="008B78C0">
        <w:rPr>
          <w:color w:val="333333"/>
          <w:shd w:val="clear" w:color="auto" w:fill="FFFFFF"/>
          <w:lang w:val="uk-UA"/>
        </w:rPr>
        <w:t>Відкриті торги</w:t>
      </w:r>
    </w:p>
    <w:p w:rsidR="00F73693" w:rsidRPr="008B78C0" w:rsidRDefault="009A0A40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 xml:space="preserve">Ідентифікатор закупівлі: </w:t>
      </w:r>
      <w:r w:rsidR="00F73693" w:rsidRPr="008B78C0">
        <w:rPr>
          <w:color w:val="333333"/>
          <w:shd w:val="clear" w:color="auto" w:fill="FFFFFF"/>
        </w:rPr>
        <w:t>UA</w:t>
      </w:r>
      <w:r w:rsidR="00F73693" w:rsidRPr="008B78C0">
        <w:rPr>
          <w:color w:val="333333"/>
          <w:shd w:val="clear" w:color="auto" w:fill="FFFFFF"/>
          <w:lang w:val="uk-UA"/>
        </w:rPr>
        <w:t>-2021-02-11-005854-</w:t>
      </w:r>
      <w:r w:rsidR="00F73693" w:rsidRPr="008B78C0">
        <w:rPr>
          <w:color w:val="333333"/>
          <w:shd w:val="clear" w:color="auto" w:fill="FFFFFF"/>
        </w:rPr>
        <w:t>c</w:t>
      </w:r>
      <w:r w:rsidR="00F73693" w:rsidRPr="008B78C0">
        <w:rPr>
          <w:b/>
          <w:color w:val="333333"/>
          <w:shd w:val="clear" w:color="auto" w:fill="FFFFFF"/>
          <w:lang w:val="uk-UA"/>
        </w:rPr>
        <w:t xml:space="preserve"> </w:t>
      </w:r>
    </w:p>
    <w:p w:rsidR="009A0A40" w:rsidRPr="008B78C0" w:rsidRDefault="009A0A40" w:rsidP="00CE7E0A">
      <w:pPr>
        <w:pStyle w:val="Default"/>
        <w:spacing w:after="120"/>
        <w:rPr>
          <w:b/>
          <w:color w:val="333333"/>
          <w:shd w:val="clear" w:color="auto" w:fill="FFFFFF"/>
          <w:lang w:val="uk-UA"/>
        </w:rPr>
      </w:pPr>
      <w:r w:rsidRPr="008B78C0">
        <w:rPr>
          <w:b/>
          <w:color w:val="333333"/>
          <w:shd w:val="clear" w:color="auto" w:fill="FFFFFF"/>
          <w:lang w:val="uk-UA"/>
        </w:rPr>
        <w:t>Предмет закупівлі:</w:t>
      </w:r>
    </w:p>
    <w:p w:rsidR="00F73693" w:rsidRPr="008B78C0" w:rsidRDefault="00F73693" w:rsidP="00CE7E0A">
      <w:pPr>
        <w:pStyle w:val="Default"/>
        <w:spacing w:after="120"/>
        <w:rPr>
          <w:lang w:val="uk-UA"/>
        </w:rPr>
      </w:pPr>
      <w:r w:rsidRPr="008B78C0">
        <w:t>ДК 021-2015: 72250000-2 «</w:t>
      </w:r>
      <w:proofErr w:type="spellStart"/>
      <w:r w:rsidRPr="008B78C0">
        <w:t>Послуги</w:t>
      </w:r>
      <w:proofErr w:type="spellEnd"/>
      <w:r w:rsidRPr="008B78C0">
        <w:t xml:space="preserve">, </w:t>
      </w:r>
      <w:proofErr w:type="spellStart"/>
      <w:r w:rsidRPr="008B78C0">
        <w:t>пов’язані</w:t>
      </w:r>
      <w:proofErr w:type="spellEnd"/>
      <w:r w:rsidRPr="008B78C0">
        <w:t xml:space="preserve"> </w:t>
      </w:r>
      <w:proofErr w:type="spellStart"/>
      <w:r w:rsidRPr="008B78C0">
        <w:t>із</w:t>
      </w:r>
      <w:proofErr w:type="spellEnd"/>
      <w:r w:rsidRPr="008B78C0">
        <w:t xml:space="preserve"> системами та </w:t>
      </w:r>
      <w:proofErr w:type="spellStart"/>
      <w:proofErr w:type="gramStart"/>
      <w:r w:rsidRPr="008B78C0">
        <w:t>п</w:t>
      </w:r>
      <w:proofErr w:type="gramEnd"/>
      <w:r w:rsidRPr="008B78C0">
        <w:t>ідтримкою</w:t>
      </w:r>
      <w:proofErr w:type="spellEnd"/>
      <w:r w:rsidRPr="008B78C0">
        <w:t>»</w:t>
      </w:r>
      <w:r w:rsidR="00054A24" w:rsidRPr="008B78C0">
        <w:rPr>
          <w:lang w:val="uk-UA"/>
        </w:rPr>
        <w:t>.</w:t>
      </w:r>
    </w:p>
    <w:p w:rsidR="005F745E" w:rsidRPr="008B78C0" w:rsidRDefault="005F745E" w:rsidP="00CE7E0A">
      <w:pPr>
        <w:spacing w:after="12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B78C0">
        <w:rPr>
          <w:rFonts w:ascii="Times New Roman" w:hAnsi="Times New Roman" w:cs="Times New Roman"/>
          <w:b/>
          <w:sz w:val="24"/>
          <w:szCs w:val="24"/>
          <w:lang w:val="uk-UA" w:eastAsia="ru-RU"/>
        </w:rPr>
        <w:t>Очікувана вартість предмета закупівлі:</w:t>
      </w:r>
    </w:p>
    <w:p w:rsidR="005B73DE" w:rsidRDefault="008B78C0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даних аналогічних договорів минулих періодів (2018,2019,2020), річна потреба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закладу с</w:t>
      </w:r>
      <w:r w:rsidR="00D7093F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кладає 235 годин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40D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комерційних пропозицій, що були надані та не переви</w:t>
      </w:r>
      <w:r w:rsidR="005B73DE">
        <w:rPr>
          <w:rFonts w:ascii="Times New Roman" w:hAnsi="Times New Roman" w:cs="Times New Roman"/>
          <w:color w:val="000000"/>
          <w:sz w:val="24"/>
          <w:szCs w:val="24"/>
          <w:lang w:val="uk-UA"/>
        </w:rPr>
        <w:t>щу</w:t>
      </w:r>
      <w:r w:rsidR="00584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ють </w:t>
      </w:r>
      <w:r w:rsidR="005B73D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середньої ціни пропозиції, ціна години складає 1 200 грн з ПДВ.</w:t>
      </w:r>
      <w:r w:rsidR="00584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B73DE" w:rsidRDefault="005B73DE" w:rsidP="005B73D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Комерційні пропози</w:t>
      </w:r>
      <w:r w:rsidRPr="004A2F1C">
        <w:rPr>
          <w:rFonts w:ascii="Times New Roman" w:hAnsi="Times New Roman" w:cs="Times New Roman"/>
          <w:b/>
          <w:sz w:val="28"/>
          <w:szCs w:val="28"/>
          <w:lang w:val="uk-UA"/>
        </w:rPr>
        <w:t>ції: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534"/>
        <w:gridCol w:w="5244"/>
        <w:gridCol w:w="1984"/>
        <w:gridCol w:w="1843"/>
      </w:tblGrid>
      <w:tr w:rsidR="005B73DE" w:rsidTr="008E1182">
        <w:tc>
          <w:tcPr>
            <w:tcW w:w="53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Компанія</w:t>
            </w:r>
          </w:p>
        </w:tc>
        <w:tc>
          <w:tcPr>
            <w:tcW w:w="198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 ПДВ, грн</w:t>
            </w:r>
          </w:p>
        </w:tc>
        <w:tc>
          <w:tcPr>
            <w:tcW w:w="1843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ПДВ, грн</w:t>
            </w:r>
          </w:p>
        </w:tc>
      </w:tr>
      <w:tr w:rsidR="005B73DE" w:rsidTr="008E1182">
        <w:tc>
          <w:tcPr>
            <w:tcW w:w="53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5B73DE" w:rsidRPr="00D7093F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0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ІНТЕГРАТОР ГРУП</w:t>
            </w:r>
          </w:p>
        </w:tc>
        <w:tc>
          <w:tcPr>
            <w:tcW w:w="198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993,00</w:t>
            </w:r>
          </w:p>
        </w:tc>
        <w:tc>
          <w:tcPr>
            <w:tcW w:w="1843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1 191,6</w:t>
            </w:r>
          </w:p>
        </w:tc>
      </w:tr>
      <w:tr w:rsidR="005B73DE" w:rsidTr="008E1182">
        <w:tc>
          <w:tcPr>
            <w:tcW w:w="53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5B73DE" w:rsidRPr="00D7093F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70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Компанія</w:t>
            </w:r>
            <w:proofErr w:type="spellEnd"/>
            <w:r w:rsidRPr="00D70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70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Сілвері</w:t>
            </w:r>
            <w:proofErr w:type="spellEnd"/>
            <w:r w:rsidRPr="00D70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1 000,00</w:t>
            </w:r>
          </w:p>
        </w:tc>
        <w:tc>
          <w:tcPr>
            <w:tcW w:w="1843" w:type="dxa"/>
          </w:tcPr>
          <w:p w:rsidR="005B73DE" w:rsidRDefault="005B73DE" w:rsidP="008E118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1 200,00</w:t>
            </w:r>
          </w:p>
        </w:tc>
      </w:tr>
    </w:tbl>
    <w:p w:rsidR="005B73DE" w:rsidRDefault="005B73DE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B4F6E" w:rsidRPr="008B78C0" w:rsidRDefault="00BF6C6C" w:rsidP="00CE7E0A">
      <w:pPr>
        <w:spacing w:after="120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Таким чином,</w:t>
      </w:r>
      <w:r w:rsidR="00C574A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="002429B6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чікувана вартість предмета </w:t>
      </w:r>
      <w:r w:rsidR="00A815CA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закупівлі</w:t>
      </w: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становить</w:t>
      </w:r>
      <w:r w:rsidR="008B4F6E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8B4F6E" w:rsidRPr="008B78C0" w:rsidRDefault="008B4F6E" w:rsidP="00CE7E0A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235 х 1 200 = 282 000 грн. з ПДВ.</w:t>
      </w:r>
    </w:p>
    <w:p w:rsidR="00054A24" w:rsidRPr="008B78C0" w:rsidRDefault="00A815CA" w:rsidP="00CE7E0A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8B4F6E" w:rsidRPr="008B78C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</w:t>
      </w:r>
      <w:r w:rsidR="008B4F6E" w:rsidRPr="008B78C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282 000 грн</w:t>
      </w:r>
      <w:r w:rsidR="00EF4D48" w:rsidRPr="008B78C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</w:t>
      </w:r>
      <w:r w:rsidR="008B4F6E" w:rsidRPr="008B78C0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 та </w:t>
      </w:r>
      <w:r w:rsidR="005F2307" w:rsidRPr="008B78C0">
        <w:rPr>
          <w:rFonts w:ascii="Times New Roman" w:hAnsi="Times New Roman" w:cs="Times New Roman"/>
          <w:sz w:val="24"/>
          <w:szCs w:val="24"/>
          <w:lang w:val="uk-UA"/>
        </w:rPr>
        <w:t>підтверджується комерційними пропозиціями</w:t>
      </w:r>
      <w:r w:rsidR="00EF4D48" w:rsidRPr="008B78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D4CFD" w:rsidRPr="008B78C0">
        <w:rPr>
          <w:rFonts w:ascii="Times New Roman" w:hAnsi="Times New Roman" w:cs="Times New Roman"/>
          <w:sz w:val="24"/>
          <w:szCs w:val="24"/>
          <w:lang w:val="uk-UA"/>
        </w:rPr>
        <w:t>Комерційні пропози</w:t>
      </w:r>
      <w:r w:rsidR="00EF4D48" w:rsidRPr="008B78C0">
        <w:rPr>
          <w:rFonts w:ascii="Times New Roman" w:hAnsi="Times New Roman" w:cs="Times New Roman"/>
          <w:sz w:val="24"/>
          <w:szCs w:val="24"/>
          <w:lang w:val="uk-UA"/>
        </w:rPr>
        <w:t xml:space="preserve">ції </w:t>
      </w:r>
      <w:r w:rsidR="005F2307" w:rsidRPr="008B78C0">
        <w:rPr>
          <w:rFonts w:ascii="Times New Roman" w:hAnsi="Times New Roman" w:cs="Times New Roman"/>
          <w:sz w:val="24"/>
          <w:szCs w:val="24"/>
          <w:lang w:val="uk-UA"/>
        </w:rPr>
        <w:t xml:space="preserve"> додаються</w:t>
      </w:r>
      <w:r w:rsidR="00160157" w:rsidRPr="008B78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4D48" w:rsidRDefault="00EF4D48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F4D48" w:rsidRDefault="00EF4D48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D48" w:rsidRDefault="00EF4D48" w:rsidP="004A2F1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093F" w:rsidRPr="004A2F1C" w:rsidRDefault="00D7093F" w:rsidP="004A2F1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83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62"/>
        <w:gridCol w:w="5140"/>
      </w:tblGrid>
      <w:tr w:rsidR="00CF08B0" w:rsidRPr="00CF08B0" w:rsidTr="004A2F1C">
        <w:trPr>
          <w:trHeight w:val="120"/>
        </w:trPr>
        <w:tc>
          <w:tcPr>
            <w:tcW w:w="13162" w:type="dxa"/>
          </w:tcPr>
          <w:p w:rsidR="00CF08B0" w:rsidRPr="00CF08B0" w:rsidRDefault="00CF08B0" w:rsidP="00210B4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40" w:type="dxa"/>
          </w:tcPr>
          <w:p w:rsidR="00CF08B0" w:rsidRPr="00CF08B0" w:rsidRDefault="00CF08B0" w:rsidP="00C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F08B0" w:rsidRPr="00CF08B0" w:rsidTr="004A2F1C">
        <w:trPr>
          <w:trHeight w:val="120"/>
        </w:trPr>
        <w:tc>
          <w:tcPr>
            <w:tcW w:w="13162" w:type="dxa"/>
          </w:tcPr>
          <w:p w:rsidR="00CF08B0" w:rsidRPr="00CF08B0" w:rsidRDefault="00CF08B0" w:rsidP="00C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40" w:type="dxa"/>
          </w:tcPr>
          <w:p w:rsidR="00CF08B0" w:rsidRPr="00CF08B0" w:rsidRDefault="00CF08B0" w:rsidP="00CF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E557C" w:rsidRPr="007037DF" w:rsidRDefault="005E557C" w:rsidP="00265C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557C" w:rsidRPr="007037DF" w:rsidRDefault="005E557C" w:rsidP="00A646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uk-UA"/>
        </w:rPr>
      </w:pPr>
    </w:p>
    <w:sectPr w:rsidR="005E557C" w:rsidRPr="007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A"/>
    <w:rsid w:val="00017DFC"/>
    <w:rsid w:val="00054A24"/>
    <w:rsid w:val="000751F6"/>
    <w:rsid w:val="000837EA"/>
    <w:rsid w:val="0009696A"/>
    <w:rsid w:val="000A5ED0"/>
    <w:rsid w:val="000A7CA3"/>
    <w:rsid w:val="000C581B"/>
    <w:rsid w:val="000E5E6C"/>
    <w:rsid w:val="00107F3F"/>
    <w:rsid w:val="00147A99"/>
    <w:rsid w:val="00160157"/>
    <w:rsid w:val="0016738D"/>
    <w:rsid w:val="001969AD"/>
    <w:rsid w:val="00210B47"/>
    <w:rsid w:val="002264AC"/>
    <w:rsid w:val="0023761E"/>
    <w:rsid w:val="002429B6"/>
    <w:rsid w:val="00265C68"/>
    <w:rsid w:val="002D7187"/>
    <w:rsid w:val="003B257A"/>
    <w:rsid w:val="003C58D3"/>
    <w:rsid w:val="003D0B38"/>
    <w:rsid w:val="003D657A"/>
    <w:rsid w:val="00433A94"/>
    <w:rsid w:val="00454087"/>
    <w:rsid w:val="0047751C"/>
    <w:rsid w:val="00495BD9"/>
    <w:rsid w:val="004A2F1C"/>
    <w:rsid w:val="004A5D18"/>
    <w:rsid w:val="004A6228"/>
    <w:rsid w:val="0054389E"/>
    <w:rsid w:val="00573CC8"/>
    <w:rsid w:val="005840D8"/>
    <w:rsid w:val="005B5EC6"/>
    <w:rsid w:val="005B73DE"/>
    <w:rsid w:val="005E557C"/>
    <w:rsid w:val="005F2307"/>
    <w:rsid w:val="005F39D2"/>
    <w:rsid w:val="005F745E"/>
    <w:rsid w:val="0062756E"/>
    <w:rsid w:val="00632C17"/>
    <w:rsid w:val="00665D02"/>
    <w:rsid w:val="006B28F8"/>
    <w:rsid w:val="006B60BB"/>
    <w:rsid w:val="006E0BD6"/>
    <w:rsid w:val="0070042B"/>
    <w:rsid w:val="007037DF"/>
    <w:rsid w:val="0070526D"/>
    <w:rsid w:val="007306E0"/>
    <w:rsid w:val="007E0285"/>
    <w:rsid w:val="008158EE"/>
    <w:rsid w:val="0088495A"/>
    <w:rsid w:val="008932DF"/>
    <w:rsid w:val="008A2051"/>
    <w:rsid w:val="008B4F6E"/>
    <w:rsid w:val="008B78C0"/>
    <w:rsid w:val="008C67CE"/>
    <w:rsid w:val="008D2559"/>
    <w:rsid w:val="009176C9"/>
    <w:rsid w:val="009213F0"/>
    <w:rsid w:val="00924DB3"/>
    <w:rsid w:val="0092579F"/>
    <w:rsid w:val="00925FCF"/>
    <w:rsid w:val="00933CC5"/>
    <w:rsid w:val="009546FE"/>
    <w:rsid w:val="009A0A40"/>
    <w:rsid w:val="00A566D3"/>
    <w:rsid w:val="00A646FA"/>
    <w:rsid w:val="00A808FB"/>
    <w:rsid w:val="00A815CA"/>
    <w:rsid w:val="00B02178"/>
    <w:rsid w:val="00B26D5A"/>
    <w:rsid w:val="00B61231"/>
    <w:rsid w:val="00B8212C"/>
    <w:rsid w:val="00BF37BA"/>
    <w:rsid w:val="00BF5BB1"/>
    <w:rsid w:val="00BF6C6C"/>
    <w:rsid w:val="00C01892"/>
    <w:rsid w:val="00C50225"/>
    <w:rsid w:val="00C56D22"/>
    <w:rsid w:val="00C574A6"/>
    <w:rsid w:val="00C612AE"/>
    <w:rsid w:val="00CE1698"/>
    <w:rsid w:val="00CE1925"/>
    <w:rsid w:val="00CE7E0A"/>
    <w:rsid w:val="00CF08B0"/>
    <w:rsid w:val="00D62AE5"/>
    <w:rsid w:val="00D7093F"/>
    <w:rsid w:val="00D96F0E"/>
    <w:rsid w:val="00DD4CFD"/>
    <w:rsid w:val="00E050BF"/>
    <w:rsid w:val="00E201B0"/>
    <w:rsid w:val="00E72793"/>
    <w:rsid w:val="00E87EE6"/>
    <w:rsid w:val="00EF41AE"/>
    <w:rsid w:val="00EF4D48"/>
    <w:rsid w:val="00F10F6C"/>
    <w:rsid w:val="00F7232E"/>
    <w:rsid w:val="00F73693"/>
    <w:rsid w:val="00F87CDA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D657A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D657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4A5D1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2021-02-15T09:53:00Z</dcterms:created>
  <dcterms:modified xsi:type="dcterms:W3CDTF">2021-02-15T10:35:00Z</dcterms:modified>
</cp:coreProperties>
</file>