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C6" w:rsidRPr="00C51FC6" w:rsidRDefault="00C51FC6" w:rsidP="00C51FC6">
      <w:pPr>
        <w:rPr>
          <w:b/>
          <w:bCs/>
          <w:i/>
          <w:sz w:val="28"/>
          <w:szCs w:val="28"/>
        </w:rPr>
      </w:pPr>
      <w:proofErr w:type="spellStart"/>
      <w:r w:rsidRPr="00C51FC6">
        <w:rPr>
          <w:b/>
          <w:bCs/>
          <w:i/>
          <w:sz w:val="28"/>
          <w:szCs w:val="28"/>
        </w:rPr>
        <w:t>Антикорупційне</w:t>
      </w:r>
      <w:proofErr w:type="spellEnd"/>
      <w:r w:rsidRPr="00C51FC6">
        <w:rPr>
          <w:b/>
          <w:bCs/>
          <w:i/>
          <w:sz w:val="28"/>
          <w:szCs w:val="28"/>
        </w:rPr>
        <w:t xml:space="preserve"> </w:t>
      </w:r>
      <w:proofErr w:type="spellStart"/>
      <w:r w:rsidRPr="00C51FC6">
        <w:rPr>
          <w:b/>
          <w:bCs/>
          <w:i/>
          <w:sz w:val="28"/>
          <w:szCs w:val="28"/>
        </w:rPr>
        <w:t>законодавство</w:t>
      </w:r>
      <w:bookmarkStart w:id="0" w:name="_GoBack"/>
      <w:bookmarkEnd w:id="0"/>
      <w:proofErr w:type="spellEnd"/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НОРМАТИВНО-ПРАВОВА БАЗА</w:t>
      </w:r>
    </w:p>
    <w:p w:rsidR="00C51FC6" w:rsidRPr="00C51FC6" w:rsidRDefault="00C51FC6" w:rsidP="00C51FC6">
      <w:pPr>
        <w:numPr>
          <w:ilvl w:val="0"/>
          <w:numId w:val="2"/>
        </w:numPr>
        <w:rPr>
          <w:b/>
          <w:bCs/>
        </w:rPr>
      </w:pPr>
      <w:hyperlink w:history="1">
        <w:proofErr w:type="spellStart"/>
        <w:r w:rsidRPr="00C51FC6">
          <w:rPr>
            <w:rStyle w:val="a3"/>
            <w:b/>
            <w:bCs/>
          </w:rPr>
          <w:t>Конституція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28 </w:t>
        </w:r>
        <w:proofErr w:type="spellStart"/>
        <w:r w:rsidRPr="00C51FC6">
          <w:rPr>
            <w:rStyle w:val="a3"/>
            <w:b/>
            <w:bCs/>
          </w:rPr>
          <w:t>червня</w:t>
        </w:r>
        <w:proofErr w:type="spellEnd"/>
        <w:r w:rsidRPr="00C51FC6">
          <w:rPr>
            <w:rStyle w:val="a3"/>
            <w:b/>
            <w:bCs/>
          </w:rPr>
          <w:t xml:space="preserve"> 1996 року</w:t>
        </w:r>
      </w:hyperlink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ЗАКОНИ УКРАЇНИ</w:t>
      </w:r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5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14 </w:t>
        </w:r>
        <w:proofErr w:type="spellStart"/>
        <w:r w:rsidRPr="00C51FC6">
          <w:rPr>
            <w:rStyle w:val="a3"/>
            <w:b/>
            <w:bCs/>
          </w:rPr>
          <w:t>жовтня</w:t>
        </w:r>
        <w:proofErr w:type="spellEnd"/>
        <w:r w:rsidRPr="00C51FC6">
          <w:rPr>
            <w:rStyle w:val="a3"/>
            <w:b/>
            <w:bCs/>
          </w:rPr>
          <w:t xml:space="preserve"> 2014 року № 1700-VII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r w:rsidRPr="00C51FC6">
        <w:rPr>
          <w:b/>
          <w:bCs/>
        </w:rPr>
        <w:t>«</w:t>
      </w:r>
      <w:hyperlink r:id="rId6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державну</w:t>
        </w:r>
        <w:proofErr w:type="spellEnd"/>
        <w:r w:rsidRPr="00C51FC6">
          <w:rPr>
            <w:rStyle w:val="a3"/>
            <w:b/>
            <w:bCs/>
          </w:rPr>
          <w:t xml:space="preserve"> службу»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10 </w:t>
        </w:r>
        <w:proofErr w:type="spellStart"/>
        <w:r w:rsidRPr="00C51FC6">
          <w:rPr>
            <w:rStyle w:val="a3"/>
            <w:b/>
            <w:bCs/>
          </w:rPr>
          <w:t>грудня</w:t>
        </w:r>
        <w:proofErr w:type="spellEnd"/>
        <w:r w:rsidRPr="00C51FC6">
          <w:rPr>
            <w:rStyle w:val="a3"/>
            <w:b/>
            <w:bCs/>
          </w:rPr>
          <w:t xml:space="preserve"> 2015 року № 889-VIII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7" w:history="1">
        <w:r w:rsidRPr="00C51FC6">
          <w:rPr>
            <w:rStyle w:val="a3"/>
            <w:b/>
            <w:bCs/>
          </w:rPr>
          <w:t xml:space="preserve">«Про засади </w:t>
        </w:r>
        <w:proofErr w:type="spellStart"/>
        <w:r w:rsidRPr="00C51FC6">
          <w:rPr>
            <w:rStyle w:val="a3"/>
            <w:b/>
            <w:bCs/>
          </w:rPr>
          <w:t>державної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політики</w:t>
        </w:r>
        <w:proofErr w:type="spellEnd"/>
        <w:r w:rsidRPr="00C51FC6">
          <w:rPr>
            <w:rStyle w:val="a3"/>
            <w:b/>
            <w:bCs/>
          </w:rPr>
          <w:t xml:space="preserve"> на 2014-2017 </w:t>
        </w:r>
        <w:proofErr w:type="spellStart"/>
        <w:r w:rsidRPr="00C51FC6">
          <w:rPr>
            <w:rStyle w:val="a3"/>
            <w:b/>
            <w:bCs/>
          </w:rPr>
          <w:t>роки»від</w:t>
        </w:r>
        <w:proofErr w:type="spellEnd"/>
        <w:r w:rsidRPr="00C51FC6">
          <w:rPr>
            <w:rStyle w:val="a3"/>
            <w:b/>
            <w:bCs/>
          </w:rPr>
          <w:t xml:space="preserve"> 14 </w:t>
        </w:r>
        <w:proofErr w:type="spellStart"/>
        <w:r w:rsidRPr="00C51FC6">
          <w:rPr>
            <w:rStyle w:val="a3"/>
            <w:b/>
            <w:bCs/>
          </w:rPr>
          <w:t>жовтня</w:t>
        </w:r>
        <w:proofErr w:type="spellEnd"/>
        <w:r w:rsidRPr="00C51FC6">
          <w:rPr>
            <w:rStyle w:val="a3"/>
            <w:b/>
            <w:bCs/>
          </w:rPr>
          <w:t xml:space="preserve"> 2014 року № 1699-VII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8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Національне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антикорупційне</w:t>
        </w:r>
        <w:proofErr w:type="spellEnd"/>
        <w:r w:rsidRPr="00C51FC6">
          <w:rPr>
            <w:rStyle w:val="a3"/>
            <w:b/>
            <w:bCs/>
          </w:rPr>
          <w:t xml:space="preserve"> бюро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»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14 </w:t>
        </w:r>
        <w:proofErr w:type="spellStart"/>
        <w:r w:rsidRPr="00C51FC6">
          <w:rPr>
            <w:rStyle w:val="a3"/>
            <w:b/>
            <w:bCs/>
          </w:rPr>
          <w:t>жовтня</w:t>
        </w:r>
        <w:proofErr w:type="spellEnd"/>
        <w:r w:rsidRPr="00C51FC6">
          <w:rPr>
            <w:rStyle w:val="a3"/>
            <w:b/>
            <w:bCs/>
          </w:rPr>
          <w:t xml:space="preserve"> 2014 року№ 1698-VII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9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очищення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влади</w:t>
        </w:r>
        <w:proofErr w:type="spellEnd"/>
        <w:r w:rsidRPr="00C51FC6">
          <w:rPr>
            <w:rStyle w:val="a3"/>
            <w:b/>
            <w:bCs/>
          </w:rPr>
          <w:t xml:space="preserve">»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16 </w:t>
        </w:r>
        <w:proofErr w:type="spellStart"/>
        <w:r w:rsidRPr="00C51FC6">
          <w:rPr>
            <w:rStyle w:val="a3"/>
            <w:b/>
            <w:bCs/>
          </w:rPr>
          <w:t>вересня</w:t>
        </w:r>
        <w:proofErr w:type="spellEnd"/>
        <w:r w:rsidRPr="00C51FC6">
          <w:rPr>
            <w:rStyle w:val="a3"/>
            <w:b/>
            <w:bCs/>
          </w:rPr>
          <w:t xml:space="preserve"> 2014 року № 1682-VII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0" w:history="1">
        <w:r w:rsidRPr="00C51FC6">
          <w:rPr>
            <w:rStyle w:val="a3"/>
            <w:b/>
            <w:bCs/>
          </w:rPr>
          <w:t xml:space="preserve">«Про доступ до </w:t>
        </w:r>
        <w:proofErr w:type="spellStart"/>
        <w:r w:rsidRPr="00C51FC6">
          <w:rPr>
            <w:rStyle w:val="a3"/>
            <w:b/>
            <w:bCs/>
          </w:rPr>
          <w:t>публічної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інформації</w:t>
        </w:r>
        <w:proofErr w:type="spellEnd"/>
        <w:r w:rsidRPr="00C51FC6">
          <w:rPr>
            <w:rStyle w:val="a3"/>
            <w:b/>
            <w:bCs/>
          </w:rPr>
          <w:t xml:space="preserve">» 13 </w:t>
        </w:r>
        <w:proofErr w:type="spellStart"/>
        <w:r w:rsidRPr="00C51FC6">
          <w:rPr>
            <w:rStyle w:val="a3"/>
            <w:b/>
            <w:bCs/>
          </w:rPr>
          <w:t>січня</w:t>
        </w:r>
        <w:proofErr w:type="spellEnd"/>
        <w:r w:rsidRPr="00C51FC6">
          <w:rPr>
            <w:rStyle w:val="a3"/>
            <w:b/>
            <w:bCs/>
          </w:rPr>
          <w:t xml:space="preserve"> 2011 року № 2939-VI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1" w:anchor="Text" w:tgtFrame="_blank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захист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інтересів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суб’єктів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подання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звітності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інших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документів</w:t>
        </w:r>
        <w:proofErr w:type="spellEnd"/>
        <w:r w:rsidRPr="00C51FC6">
          <w:rPr>
            <w:rStyle w:val="a3"/>
            <w:b/>
            <w:bCs/>
          </w:rPr>
          <w:t xml:space="preserve"> у </w:t>
        </w:r>
        <w:proofErr w:type="spellStart"/>
        <w:r w:rsidRPr="00C51FC6">
          <w:rPr>
            <w:rStyle w:val="a3"/>
            <w:b/>
            <w:bCs/>
          </w:rPr>
          <w:t>період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воєнного</w:t>
        </w:r>
        <w:proofErr w:type="spellEnd"/>
        <w:r w:rsidRPr="00C51FC6">
          <w:rPr>
            <w:rStyle w:val="a3"/>
            <w:b/>
            <w:bCs/>
          </w:rPr>
          <w:t xml:space="preserve"> стану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стану </w:t>
        </w:r>
        <w:proofErr w:type="spellStart"/>
        <w:r w:rsidRPr="00C51FC6">
          <w:rPr>
            <w:rStyle w:val="a3"/>
            <w:b/>
            <w:bCs/>
          </w:rPr>
          <w:t>війни</w:t>
        </w:r>
        <w:proofErr w:type="spellEnd"/>
        <w:r w:rsidRPr="00C51FC6">
          <w:rPr>
            <w:rStyle w:val="a3"/>
            <w:b/>
            <w:bCs/>
          </w:rPr>
          <w:t>»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2" w:anchor="Text" w:tgtFrame="_blank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організацію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трудових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відносин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умовах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воєнного</w:t>
        </w:r>
        <w:proofErr w:type="spellEnd"/>
        <w:r w:rsidRPr="00C51FC6">
          <w:rPr>
            <w:rStyle w:val="a3"/>
            <w:b/>
            <w:bCs/>
          </w:rPr>
          <w:t xml:space="preserve"> стану»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3" w:anchor="Text" w:tgtFrame="_blank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правовий</w:t>
        </w:r>
        <w:proofErr w:type="spellEnd"/>
        <w:r w:rsidRPr="00C51FC6">
          <w:rPr>
            <w:rStyle w:val="a3"/>
            <w:b/>
            <w:bCs/>
          </w:rPr>
          <w:t xml:space="preserve"> режим </w:t>
        </w:r>
        <w:proofErr w:type="spellStart"/>
        <w:r w:rsidRPr="00C51FC6">
          <w:rPr>
            <w:rStyle w:val="a3"/>
            <w:b/>
            <w:bCs/>
          </w:rPr>
          <w:t>воєнного</w:t>
        </w:r>
        <w:proofErr w:type="spellEnd"/>
        <w:r w:rsidRPr="00C51FC6">
          <w:rPr>
            <w:rStyle w:val="a3"/>
            <w:b/>
            <w:bCs/>
          </w:rPr>
          <w:t xml:space="preserve"> стану»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4" w:anchor="Text" w:tgtFrame="_blank" w:history="1">
        <w:r w:rsidRPr="00C51FC6">
          <w:rPr>
            <w:rStyle w:val="a3"/>
            <w:b/>
            <w:bCs/>
          </w:rPr>
          <w:t xml:space="preserve">«Про засади </w:t>
        </w:r>
        <w:proofErr w:type="spellStart"/>
        <w:r w:rsidRPr="00C51FC6">
          <w:rPr>
            <w:rStyle w:val="a3"/>
            <w:b/>
            <w:bCs/>
          </w:rPr>
          <w:t>державної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політики</w:t>
        </w:r>
        <w:proofErr w:type="spellEnd"/>
        <w:r w:rsidRPr="00C51FC6">
          <w:rPr>
            <w:rStyle w:val="a3"/>
            <w:b/>
            <w:bCs/>
          </w:rPr>
          <w:t xml:space="preserve"> на 2021-2025 роки»</w:t>
        </w:r>
      </w:hyperlink>
    </w:p>
    <w:p w:rsidR="00C51FC6" w:rsidRPr="00C51FC6" w:rsidRDefault="00C51FC6" w:rsidP="00C51FC6">
      <w:pPr>
        <w:numPr>
          <w:ilvl w:val="0"/>
          <w:numId w:val="3"/>
        </w:numPr>
        <w:rPr>
          <w:b/>
          <w:bCs/>
        </w:rPr>
      </w:pPr>
      <w:hyperlink r:id="rId15" w:anchor="Text" w:tgtFrame="_blank" w:history="1">
        <w:r w:rsidRPr="00C51FC6">
          <w:rPr>
            <w:rStyle w:val="a3"/>
            <w:b/>
            <w:bCs/>
          </w:rPr>
          <w:t xml:space="preserve">«Про </w:t>
        </w:r>
        <w:proofErr w:type="spellStart"/>
        <w:r w:rsidRPr="00C51FC6">
          <w:rPr>
            <w:rStyle w:val="a3"/>
            <w:b/>
            <w:bCs/>
          </w:rPr>
          <w:t>внесення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змін</w:t>
        </w:r>
        <w:proofErr w:type="spellEnd"/>
        <w:r w:rsidRPr="00C51FC6">
          <w:rPr>
            <w:rStyle w:val="a3"/>
            <w:b/>
            <w:bCs/>
          </w:rPr>
          <w:t xml:space="preserve"> до Закону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"Про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" </w:t>
        </w:r>
        <w:proofErr w:type="spellStart"/>
        <w:r w:rsidRPr="00C51FC6">
          <w:rPr>
            <w:rStyle w:val="a3"/>
            <w:b/>
            <w:bCs/>
          </w:rPr>
          <w:t>щодо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особливостей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застосування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законодавства</w:t>
        </w:r>
        <w:proofErr w:type="spellEnd"/>
        <w:r w:rsidRPr="00C51FC6">
          <w:rPr>
            <w:rStyle w:val="a3"/>
            <w:b/>
            <w:bCs/>
          </w:rPr>
          <w:t xml:space="preserve"> у </w:t>
        </w:r>
        <w:proofErr w:type="spellStart"/>
        <w:r w:rsidRPr="00C51FC6">
          <w:rPr>
            <w:rStyle w:val="a3"/>
            <w:b/>
            <w:bCs/>
          </w:rPr>
          <w:t>сфері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умовах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воєнного</w:t>
        </w:r>
        <w:proofErr w:type="spellEnd"/>
        <w:r w:rsidRPr="00C51FC6">
          <w:rPr>
            <w:rStyle w:val="a3"/>
            <w:b/>
            <w:bCs/>
          </w:rPr>
          <w:t xml:space="preserve"> стану»</w:t>
        </w:r>
      </w:hyperlink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КОНВЕНЦІЇ</w:t>
      </w:r>
    </w:p>
    <w:p w:rsidR="00C51FC6" w:rsidRPr="00C51FC6" w:rsidRDefault="00C51FC6" w:rsidP="00C51FC6">
      <w:pPr>
        <w:numPr>
          <w:ilvl w:val="0"/>
          <w:numId w:val="4"/>
        </w:numPr>
        <w:rPr>
          <w:b/>
          <w:bCs/>
        </w:rPr>
      </w:pPr>
      <w:hyperlink w:history="1">
        <w:proofErr w:type="spellStart"/>
        <w:r w:rsidRPr="00C51FC6">
          <w:rPr>
            <w:rStyle w:val="a3"/>
            <w:b/>
            <w:bCs/>
          </w:rPr>
          <w:t>Кримінальна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конвенція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боротьбу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корупцією</w:t>
        </w:r>
        <w:proofErr w:type="spellEnd"/>
        <w:r w:rsidRPr="00C51FC6">
          <w:rPr>
            <w:rStyle w:val="a3"/>
            <w:b/>
            <w:bCs/>
          </w:rPr>
          <w:t xml:space="preserve"> (ЕТS 173)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27 </w:t>
        </w:r>
        <w:proofErr w:type="spellStart"/>
        <w:r w:rsidRPr="00C51FC6">
          <w:rPr>
            <w:rStyle w:val="a3"/>
            <w:b/>
            <w:bCs/>
          </w:rPr>
          <w:t>січня</w:t>
        </w:r>
        <w:proofErr w:type="spellEnd"/>
        <w:r w:rsidRPr="00C51FC6">
          <w:rPr>
            <w:rStyle w:val="a3"/>
            <w:b/>
            <w:bCs/>
          </w:rPr>
          <w:t xml:space="preserve"> 1999 року</w:t>
        </w:r>
      </w:hyperlink>
    </w:p>
    <w:p w:rsidR="00C51FC6" w:rsidRPr="00C51FC6" w:rsidRDefault="00C51FC6" w:rsidP="00C51FC6">
      <w:pPr>
        <w:numPr>
          <w:ilvl w:val="0"/>
          <w:numId w:val="4"/>
        </w:numPr>
        <w:rPr>
          <w:b/>
          <w:bCs/>
        </w:rPr>
      </w:pPr>
      <w:hyperlink w:history="1">
        <w:proofErr w:type="spellStart"/>
        <w:r w:rsidRPr="00C51FC6">
          <w:rPr>
            <w:rStyle w:val="a3"/>
            <w:b/>
            <w:bCs/>
          </w:rPr>
          <w:t>Цивільна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конвенція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боротьбу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корупцією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4 листопада 1999 року</w:t>
        </w:r>
      </w:hyperlink>
    </w:p>
    <w:p w:rsidR="00C51FC6" w:rsidRPr="00C51FC6" w:rsidRDefault="00C51FC6" w:rsidP="00C51FC6">
      <w:pPr>
        <w:numPr>
          <w:ilvl w:val="0"/>
          <w:numId w:val="4"/>
        </w:numPr>
        <w:rPr>
          <w:b/>
          <w:bCs/>
        </w:rPr>
      </w:pPr>
      <w:hyperlink w:history="1">
        <w:proofErr w:type="spellStart"/>
        <w:r w:rsidRPr="00C51FC6">
          <w:rPr>
            <w:rStyle w:val="a3"/>
            <w:b/>
            <w:bCs/>
          </w:rPr>
          <w:t>Додатковий</w:t>
        </w:r>
        <w:proofErr w:type="spellEnd"/>
        <w:r w:rsidRPr="00C51FC6">
          <w:rPr>
            <w:rStyle w:val="a3"/>
            <w:b/>
            <w:bCs/>
          </w:rPr>
          <w:t xml:space="preserve"> протокол до </w:t>
        </w:r>
        <w:proofErr w:type="spellStart"/>
        <w:r w:rsidRPr="00C51FC6">
          <w:rPr>
            <w:rStyle w:val="a3"/>
            <w:b/>
            <w:bCs/>
          </w:rPr>
          <w:t>Кримінальної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конвенції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боротьбу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корупцією</w:t>
        </w:r>
        <w:proofErr w:type="spellEnd"/>
        <w:r w:rsidRPr="00C51FC6">
          <w:rPr>
            <w:rStyle w:val="a3"/>
            <w:b/>
            <w:bCs/>
          </w:rPr>
          <w:t xml:space="preserve"> (ЕТS 191)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15 </w:t>
        </w:r>
        <w:proofErr w:type="spellStart"/>
        <w:r w:rsidRPr="00C51FC6">
          <w:rPr>
            <w:rStyle w:val="a3"/>
            <w:b/>
            <w:bCs/>
          </w:rPr>
          <w:t>травня</w:t>
        </w:r>
        <w:proofErr w:type="spellEnd"/>
        <w:r w:rsidRPr="00C51FC6">
          <w:rPr>
            <w:rStyle w:val="a3"/>
            <w:b/>
            <w:bCs/>
          </w:rPr>
          <w:t xml:space="preserve"> 2003 року</w:t>
        </w:r>
      </w:hyperlink>
    </w:p>
    <w:p w:rsidR="00C51FC6" w:rsidRPr="00C51FC6" w:rsidRDefault="00C51FC6" w:rsidP="00C51FC6">
      <w:pPr>
        <w:numPr>
          <w:ilvl w:val="0"/>
          <w:numId w:val="4"/>
        </w:numPr>
        <w:rPr>
          <w:b/>
          <w:bCs/>
        </w:rPr>
      </w:pPr>
      <w:hyperlink r:id="rId16" w:history="1">
        <w:proofErr w:type="spellStart"/>
        <w:r w:rsidRPr="00C51FC6">
          <w:rPr>
            <w:rStyle w:val="a3"/>
            <w:b/>
            <w:bCs/>
          </w:rPr>
          <w:t>Конвенція</w:t>
        </w:r>
        <w:proofErr w:type="spellEnd"/>
        <w:r w:rsidRPr="00C51FC6">
          <w:rPr>
            <w:rStyle w:val="a3"/>
            <w:b/>
            <w:bCs/>
          </w:rPr>
          <w:t xml:space="preserve"> ООН </w:t>
        </w:r>
        <w:proofErr w:type="spellStart"/>
        <w:r w:rsidRPr="00C51FC6">
          <w:rPr>
            <w:rStyle w:val="a3"/>
            <w:b/>
            <w:bCs/>
          </w:rPr>
          <w:t>проти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31 </w:t>
        </w:r>
        <w:proofErr w:type="spellStart"/>
        <w:r w:rsidRPr="00C51FC6">
          <w:rPr>
            <w:rStyle w:val="a3"/>
            <w:b/>
            <w:bCs/>
          </w:rPr>
          <w:t>жовтня</w:t>
        </w:r>
        <w:proofErr w:type="spellEnd"/>
        <w:r w:rsidRPr="00C51FC6">
          <w:rPr>
            <w:rStyle w:val="a3"/>
            <w:b/>
            <w:bCs/>
          </w:rPr>
          <w:t xml:space="preserve"> 2003 року</w:t>
        </w:r>
      </w:hyperlink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ПОСТАНОВИ КАБІНЕТУ МІНІСТРІВ УКРАЇНИ</w:t>
      </w:r>
    </w:p>
    <w:p w:rsidR="00C51FC6" w:rsidRPr="00C51FC6" w:rsidRDefault="00C51FC6" w:rsidP="00C51FC6">
      <w:pPr>
        <w:numPr>
          <w:ilvl w:val="0"/>
          <w:numId w:val="5"/>
        </w:numPr>
        <w:rPr>
          <w:b/>
          <w:bCs/>
        </w:rPr>
      </w:pPr>
      <w:hyperlink r:id="rId17" w:tgtFrame="_blank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програми</w:t>
        </w:r>
        <w:proofErr w:type="spellEnd"/>
        <w:r w:rsidRPr="00C51FC6">
          <w:rPr>
            <w:rStyle w:val="a3"/>
            <w:b/>
            <w:bCs/>
          </w:rPr>
          <w:t xml:space="preserve"> на 2023-2025 </w:t>
        </w:r>
        <w:proofErr w:type="spellStart"/>
        <w:r w:rsidRPr="00C51FC6">
          <w:rPr>
            <w:rStyle w:val="a3"/>
            <w:b/>
            <w:bCs/>
          </w:rPr>
          <w:t>рр</w:t>
        </w:r>
        <w:proofErr w:type="spellEnd"/>
        <w:r w:rsidRPr="00C51FC6">
          <w:rPr>
            <w:rStyle w:val="a3"/>
            <w:b/>
            <w:bCs/>
          </w:rPr>
          <w:t xml:space="preserve">.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04 </w:t>
        </w:r>
        <w:proofErr w:type="spellStart"/>
        <w:r w:rsidRPr="00C51FC6">
          <w:rPr>
            <w:rStyle w:val="a3"/>
            <w:b/>
            <w:bCs/>
          </w:rPr>
          <w:t>березня</w:t>
        </w:r>
        <w:proofErr w:type="spellEnd"/>
        <w:r w:rsidRPr="00C51FC6">
          <w:rPr>
            <w:rStyle w:val="a3"/>
            <w:b/>
            <w:bCs/>
          </w:rPr>
          <w:t xml:space="preserve"> 2023 р. № 220</w:t>
        </w:r>
      </w:hyperlink>
    </w:p>
    <w:p w:rsidR="00C51FC6" w:rsidRPr="00C51FC6" w:rsidRDefault="00C51FC6" w:rsidP="00C51FC6">
      <w:pPr>
        <w:numPr>
          <w:ilvl w:val="0"/>
          <w:numId w:val="5"/>
        </w:numPr>
        <w:rPr>
          <w:b/>
          <w:bCs/>
        </w:rPr>
      </w:pPr>
      <w:hyperlink r:id="rId18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проведення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спеціальної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перевірки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стосовно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осіб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які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претендують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зайняття</w:t>
        </w:r>
        <w:proofErr w:type="spellEnd"/>
        <w:r w:rsidRPr="00C51FC6">
          <w:rPr>
            <w:rStyle w:val="a3"/>
            <w:b/>
            <w:bCs/>
          </w:rPr>
          <w:t xml:space="preserve"> посад, </w:t>
        </w:r>
        <w:proofErr w:type="spellStart"/>
        <w:r w:rsidRPr="00C51FC6">
          <w:rPr>
            <w:rStyle w:val="a3"/>
            <w:b/>
            <w:bCs/>
          </w:rPr>
          <w:t>які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передбачають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зайняття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відповідального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особливо </w:t>
        </w:r>
        <w:proofErr w:type="spellStart"/>
        <w:r w:rsidRPr="00C51FC6">
          <w:rPr>
            <w:rStyle w:val="a3"/>
            <w:b/>
            <w:bCs/>
          </w:rPr>
          <w:t>відповідального</w:t>
        </w:r>
        <w:proofErr w:type="spellEnd"/>
        <w:r w:rsidRPr="00C51FC6">
          <w:rPr>
            <w:rStyle w:val="a3"/>
            <w:b/>
            <w:bCs/>
          </w:rPr>
          <w:t xml:space="preserve"> становища, та посад з </w:t>
        </w:r>
        <w:proofErr w:type="spellStart"/>
        <w:r w:rsidRPr="00C51FC6">
          <w:rPr>
            <w:rStyle w:val="a3"/>
            <w:b/>
            <w:bCs/>
          </w:rPr>
          <w:t>підвищеним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корупційним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ризиком</w:t>
        </w:r>
        <w:proofErr w:type="spellEnd"/>
        <w:r w:rsidRPr="00C51FC6">
          <w:rPr>
            <w:rStyle w:val="a3"/>
            <w:b/>
            <w:bCs/>
          </w:rPr>
          <w:t xml:space="preserve">, і </w:t>
        </w:r>
        <w:proofErr w:type="spellStart"/>
        <w:r w:rsidRPr="00C51FC6">
          <w:rPr>
            <w:rStyle w:val="a3"/>
            <w:b/>
            <w:bCs/>
          </w:rPr>
          <w:t>внесення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змін</w:t>
        </w:r>
        <w:proofErr w:type="spellEnd"/>
        <w:r w:rsidRPr="00C51FC6">
          <w:rPr>
            <w:rStyle w:val="a3"/>
            <w:b/>
            <w:bCs/>
          </w:rPr>
          <w:t xml:space="preserve"> до </w:t>
        </w:r>
        <w:proofErr w:type="spellStart"/>
        <w:r w:rsidRPr="00C51FC6">
          <w:rPr>
            <w:rStyle w:val="a3"/>
            <w:b/>
            <w:bCs/>
          </w:rPr>
          <w:t>деяких</w:t>
        </w:r>
        <w:proofErr w:type="spellEnd"/>
        <w:r w:rsidRPr="00C51FC6">
          <w:rPr>
            <w:rStyle w:val="a3"/>
            <w:b/>
            <w:bCs/>
          </w:rPr>
          <w:t xml:space="preserve"> постанов </w:t>
        </w:r>
        <w:proofErr w:type="spellStart"/>
        <w:r w:rsidRPr="00C51FC6">
          <w:rPr>
            <w:rStyle w:val="a3"/>
            <w:b/>
            <w:bCs/>
          </w:rPr>
          <w:t>Кабінету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Міністрів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України»від</w:t>
        </w:r>
        <w:proofErr w:type="spellEnd"/>
        <w:r w:rsidRPr="00C51FC6">
          <w:rPr>
            <w:rStyle w:val="a3"/>
            <w:b/>
            <w:bCs/>
          </w:rPr>
          <w:t xml:space="preserve"> 25 </w:t>
        </w:r>
        <w:proofErr w:type="spellStart"/>
        <w:r w:rsidRPr="00C51FC6">
          <w:rPr>
            <w:rStyle w:val="a3"/>
            <w:b/>
            <w:bCs/>
          </w:rPr>
          <w:t>березня</w:t>
        </w:r>
        <w:proofErr w:type="spellEnd"/>
        <w:r w:rsidRPr="00C51FC6">
          <w:rPr>
            <w:rStyle w:val="a3"/>
            <w:b/>
            <w:bCs/>
          </w:rPr>
          <w:t xml:space="preserve"> 2015 року № 171</w:t>
        </w:r>
      </w:hyperlink>
    </w:p>
    <w:p w:rsidR="00C51FC6" w:rsidRPr="00C51FC6" w:rsidRDefault="00C51FC6" w:rsidP="00C51FC6">
      <w:pPr>
        <w:numPr>
          <w:ilvl w:val="0"/>
          <w:numId w:val="5"/>
        </w:numPr>
        <w:rPr>
          <w:b/>
          <w:bCs/>
        </w:rPr>
      </w:pPr>
      <w:r w:rsidRPr="00C51FC6">
        <w:rPr>
          <w:b/>
          <w:bCs/>
        </w:rPr>
        <w:t xml:space="preserve">Про </w:t>
      </w:r>
      <w:proofErr w:type="spellStart"/>
      <w:r w:rsidRPr="00C51FC6">
        <w:rPr>
          <w:b/>
          <w:bCs/>
        </w:rPr>
        <w:t>затвердження</w:t>
      </w:r>
      <w:proofErr w:type="spellEnd"/>
      <w:r w:rsidRPr="00C51FC6">
        <w:rPr>
          <w:b/>
          <w:bCs/>
        </w:rPr>
        <w:t> </w:t>
      </w:r>
      <w:hyperlink w:history="1">
        <w:r w:rsidRPr="00C51FC6">
          <w:rPr>
            <w:rStyle w:val="a3"/>
            <w:b/>
            <w:bCs/>
          </w:rPr>
          <w:t xml:space="preserve">Порядку </w:t>
        </w:r>
        <w:proofErr w:type="spellStart"/>
        <w:r w:rsidRPr="00C51FC6">
          <w:rPr>
            <w:rStyle w:val="a3"/>
            <w:b/>
            <w:bCs/>
          </w:rPr>
          <w:t>проведення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службового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розслідування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стосовно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осіб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уповноважених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13 </w:t>
        </w:r>
        <w:proofErr w:type="spellStart"/>
        <w:r w:rsidRPr="00C51FC6">
          <w:rPr>
            <w:rStyle w:val="a3"/>
            <w:b/>
            <w:bCs/>
          </w:rPr>
          <w:t>червня</w:t>
        </w:r>
        <w:proofErr w:type="spellEnd"/>
        <w:r w:rsidRPr="00C51FC6">
          <w:rPr>
            <w:rStyle w:val="a3"/>
            <w:b/>
            <w:bCs/>
          </w:rPr>
          <w:t xml:space="preserve"> 2000 року  № 950 </w:t>
        </w:r>
      </w:hyperlink>
      <w:r w:rsidRPr="00C51FC6">
        <w:rPr>
          <w:b/>
          <w:bCs/>
        </w:rPr>
        <w:t> </w:t>
      </w:r>
    </w:p>
    <w:p w:rsidR="00C51FC6" w:rsidRPr="00C51FC6" w:rsidRDefault="00C51FC6" w:rsidP="00C51FC6">
      <w:pPr>
        <w:numPr>
          <w:ilvl w:val="0"/>
          <w:numId w:val="5"/>
        </w:numPr>
        <w:rPr>
          <w:b/>
          <w:bCs/>
        </w:rPr>
      </w:pPr>
      <w:hyperlink r:id="rId19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передачі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дарунків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одержаних</w:t>
        </w:r>
        <w:proofErr w:type="spellEnd"/>
        <w:r w:rsidRPr="00C51FC6">
          <w:rPr>
            <w:rStyle w:val="a3"/>
            <w:b/>
            <w:bCs/>
          </w:rPr>
          <w:t xml:space="preserve"> як </w:t>
        </w:r>
        <w:proofErr w:type="spellStart"/>
        <w:r w:rsidRPr="00C51FC6">
          <w:rPr>
            <w:rStyle w:val="a3"/>
            <w:b/>
            <w:bCs/>
          </w:rPr>
          <w:t>подарунки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державі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Автономній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Республіці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Крим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територіальній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громаді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державним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комунальним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установам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чи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організаціям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16 листопада 2011 року № 1195</w:t>
        </w:r>
      </w:hyperlink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НАКАЗИ НАДС</w:t>
      </w:r>
    </w:p>
    <w:p w:rsidR="00C51FC6" w:rsidRPr="00C51FC6" w:rsidRDefault="00C51FC6" w:rsidP="00C51FC6">
      <w:pPr>
        <w:numPr>
          <w:ilvl w:val="0"/>
          <w:numId w:val="6"/>
        </w:numPr>
        <w:rPr>
          <w:b/>
          <w:bCs/>
        </w:rPr>
      </w:pPr>
      <w:hyperlink r:id="rId20" w:tgtFrame="_blank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організації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роботи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повідомленнями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корупцію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внесеними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викривачами</w:t>
        </w:r>
        <w:proofErr w:type="spellEnd"/>
        <w:r w:rsidRPr="00C51FC6">
          <w:rPr>
            <w:rStyle w:val="a3"/>
            <w:b/>
            <w:bCs/>
          </w:rPr>
          <w:t xml:space="preserve">, у </w:t>
        </w:r>
        <w:proofErr w:type="spellStart"/>
        <w:r w:rsidRPr="00C51FC6">
          <w:rPr>
            <w:rStyle w:val="a3"/>
            <w:b/>
            <w:bCs/>
          </w:rPr>
          <w:t>Національному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агентстві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служби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його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територіальному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органі</w:t>
        </w:r>
        <w:proofErr w:type="spellEnd"/>
        <w:r w:rsidRPr="00C51FC6">
          <w:rPr>
            <w:rStyle w:val="a3"/>
            <w:b/>
            <w:bCs/>
          </w:rPr>
          <w:t xml:space="preserve">, а </w:t>
        </w:r>
        <w:proofErr w:type="spellStart"/>
        <w:r w:rsidRPr="00C51FC6">
          <w:rPr>
            <w:rStyle w:val="a3"/>
            <w:b/>
            <w:bCs/>
          </w:rPr>
          <w:t>також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підприємстві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установі</w:t>
        </w:r>
        <w:proofErr w:type="spellEnd"/>
        <w:r w:rsidRPr="00C51FC6">
          <w:rPr>
            <w:rStyle w:val="a3"/>
            <w:b/>
            <w:bCs/>
          </w:rPr>
          <w:t xml:space="preserve"> і </w:t>
        </w:r>
        <w:proofErr w:type="spellStart"/>
        <w:r w:rsidRPr="00C51FC6">
          <w:rPr>
            <w:rStyle w:val="a3"/>
            <w:b/>
            <w:bCs/>
          </w:rPr>
          <w:t>організації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що</w:t>
        </w:r>
        <w:proofErr w:type="spellEnd"/>
        <w:r w:rsidRPr="00C51FC6">
          <w:rPr>
            <w:rStyle w:val="a3"/>
            <w:b/>
            <w:bCs/>
          </w:rPr>
          <w:t xml:space="preserve"> належать до </w:t>
        </w:r>
        <w:proofErr w:type="spellStart"/>
        <w:r w:rsidRPr="00C51FC6">
          <w:rPr>
            <w:rStyle w:val="a3"/>
            <w:b/>
            <w:bCs/>
          </w:rPr>
          <w:t>сфери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його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управління</w:t>
        </w:r>
        <w:proofErr w:type="spellEnd"/>
        <w:r w:rsidRPr="00C51FC6">
          <w:rPr>
            <w:rStyle w:val="a3"/>
            <w:b/>
            <w:bCs/>
          </w:rPr>
          <w:t xml:space="preserve"> (</w:t>
        </w:r>
        <w:proofErr w:type="spellStart"/>
        <w:r w:rsidRPr="00C51FC6">
          <w:rPr>
            <w:rStyle w:val="a3"/>
            <w:b/>
            <w:bCs/>
          </w:rPr>
          <w:t>Зареєстровано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07 </w:t>
        </w:r>
        <w:proofErr w:type="spellStart"/>
        <w:r w:rsidRPr="00C51FC6">
          <w:rPr>
            <w:rStyle w:val="a3"/>
            <w:b/>
            <w:bCs/>
          </w:rPr>
          <w:t>червня</w:t>
        </w:r>
        <w:proofErr w:type="spellEnd"/>
        <w:r w:rsidRPr="00C51FC6">
          <w:rPr>
            <w:rStyle w:val="a3"/>
            <w:b/>
            <w:bCs/>
          </w:rPr>
          <w:t xml:space="preserve"> 2021 р. за N 757/36379)</w:t>
        </w:r>
      </w:hyperlink>
    </w:p>
    <w:p w:rsidR="00C51FC6" w:rsidRPr="00C51FC6" w:rsidRDefault="00C51FC6" w:rsidP="00C51FC6">
      <w:pPr>
        <w:numPr>
          <w:ilvl w:val="0"/>
          <w:numId w:val="6"/>
        </w:numPr>
        <w:rPr>
          <w:b/>
          <w:bCs/>
        </w:rPr>
      </w:pPr>
      <w:hyperlink r:id="rId21" w:tgtFrame="_blank" w:history="1">
        <w:r w:rsidRPr="00C51FC6">
          <w:rPr>
            <w:rStyle w:val="a3"/>
            <w:b/>
            <w:bCs/>
          </w:rPr>
          <w:t xml:space="preserve">Про </w:t>
        </w:r>
        <w:proofErr w:type="spellStart"/>
        <w:r w:rsidRPr="00C51FC6">
          <w:rPr>
            <w:rStyle w:val="a3"/>
            <w:b/>
            <w:bCs/>
          </w:rPr>
          <w:t>внесення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змін</w:t>
        </w:r>
        <w:proofErr w:type="spellEnd"/>
        <w:r w:rsidRPr="00C51FC6">
          <w:rPr>
            <w:rStyle w:val="a3"/>
            <w:b/>
            <w:bCs/>
          </w:rPr>
          <w:t xml:space="preserve"> до </w:t>
        </w:r>
        <w:proofErr w:type="spellStart"/>
        <w:r w:rsidRPr="00C51FC6">
          <w:rPr>
            <w:rStyle w:val="a3"/>
            <w:b/>
            <w:bCs/>
          </w:rPr>
          <w:t>Загальних</w:t>
        </w:r>
        <w:proofErr w:type="spellEnd"/>
        <w:r w:rsidRPr="00C51FC6">
          <w:rPr>
            <w:rStyle w:val="a3"/>
            <w:b/>
            <w:bCs/>
          </w:rPr>
          <w:t xml:space="preserve"> правил </w:t>
        </w:r>
        <w:proofErr w:type="spellStart"/>
        <w:r w:rsidRPr="00C51FC6">
          <w:rPr>
            <w:rStyle w:val="a3"/>
            <w:b/>
            <w:bCs/>
          </w:rPr>
          <w:t>етичної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поведінки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державних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службовців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посадових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осіб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 (</w:t>
        </w:r>
        <w:proofErr w:type="spellStart"/>
        <w:r w:rsidRPr="00C51FC6">
          <w:rPr>
            <w:rStyle w:val="a3"/>
            <w:b/>
            <w:bCs/>
          </w:rPr>
          <w:t>зареєстровано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20 </w:t>
        </w:r>
        <w:proofErr w:type="spellStart"/>
        <w:r w:rsidRPr="00C51FC6">
          <w:rPr>
            <w:rStyle w:val="a3"/>
            <w:b/>
            <w:bCs/>
          </w:rPr>
          <w:t>травня</w:t>
        </w:r>
        <w:proofErr w:type="spellEnd"/>
        <w:r w:rsidRPr="00C51FC6">
          <w:rPr>
            <w:rStyle w:val="a3"/>
            <w:b/>
            <w:bCs/>
          </w:rPr>
          <w:t xml:space="preserve"> 2021 р. за N 668/36290)</w:t>
        </w:r>
      </w:hyperlink>
    </w:p>
    <w:p w:rsidR="00C51FC6" w:rsidRPr="00C51FC6" w:rsidRDefault="00C51FC6" w:rsidP="00C51FC6">
      <w:pPr>
        <w:rPr>
          <w:b/>
          <w:bCs/>
        </w:rPr>
      </w:pPr>
      <w:r w:rsidRPr="00C51FC6">
        <w:rPr>
          <w:b/>
          <w:bCs/>
        </w:rPr>
        <w:t>НАКАЗИ НАЗК</w:t>
      </w:r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2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10.12.2021 № 794/21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Типової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програми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юридичної</w:t>
        </w:r>
        <w:proofErr w:type="spellEnd"/>
        <w:r w:rsidRPr="00C51FC6">
          <w:rPr>
            <w:rStyle w:val="a3"/>
            <w:b/>
            <w:bCs/>
          </w:rPr>
          <w:t xml:space="preserve"> особи»,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31 </w:t>
        </w:r>
        <w:proofErr w:type="spellStart"/>
        <w:r w:rsidRPr="00C51FC6">
          <w:rPr>
            <w:rStyle w:val="a3"/>
            <w:b/>
            <w:bCs/>
          </w:rPr>
          <w:t>грудня</w:t>
        </w:r>
        <w:proofErr w:type="spellEnd"/>
        <w:r w:rsidRPr="00C51FC6">
          <w:rPr>
            <w:rStyle w:val="a3"/>
            <w:b/>
            <w:bCs/>
          </w:rPr>
          <w:t xml:space="preserve"> 2021 року за № 1702/37324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3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31.08.2021 № 553/21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проведення</w:t>
        </w:r>
        <w:proofErr w:type="spellEnd"/>
        <w:r w:rsidRPr="00C51FC6">
          <w:rPr>
            <w:rStyle w:val="a3"/>
            <w:b/>
            <w:bCs/>
          </w:rPr>
          <w:t xml:space="preserve"> контролю </w:t>
        </w:r>
        <w:proofErr w:type="spellStart"/>
        <w:r w:rsidRPr="00C51FC6">
          <w:rPr>
            <w:rStyle w:val="a3"/>
            <w:b/>
            <w:bCs/>
          </w:rPr>
          <w:t>щодо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повноти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заповнення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декларації</w:t>
        </w:r>
        <w:proofErr w:type="spellEnd"/>
        <w:r w:rsidRPr="00C51FC6">
          <w:rPr>
            <w:rStyle w:val="a3"/>
            <w:b/>
            <w:bCs/>
          </w:rPr>
          <w:t xml:space="preserve"> особи, </w:t>
        </w:r>
        <w:proofErr w:type="spellStart"/>
        <w:r w:rsidRPr="00C51FC6">
          <w:rPr>
            <w:rStyle w:val="a3"/>
            <w:b/>
            <w:bCs/>
          </w:rPr>
          <w:t>уповноваженої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14 </w:t>
        </w:r>
        <w:proofErr w:type="spellStart"/>
        <w:r w:rsidRPr="00C51FC6">
          <w:rPr>
            <w:rStyle w:val="a3"/>
            <w:b/>
            <w:bCs/>
          </w:rPr>
          <w:t>вересня</w:t>
        </w:r>
        <w:proofErr w:type="spellEnd"/>
        <w:r w:rsidRPr="00C51FC6">
          <w:rPr>
            <w:rStyle w:val="a3"/>
            <w:b/>
            <w:bCs/>
          </w:rPr>
          <w:t xml:space="preserve"> 2021 року за № 1208/36830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4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23.07.2021 № 451/21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інформування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Національного</w:t>
        </w:r>
        <w:proofErr w:type="spellEnd"/>
        <w:r w:rsidRPr="00C51FC6">
          <w:rPr>
            <w:rStyle w:val="a3"/>
            <w:b/>
            <w:bCs/>
          </w:rPr>
          <w:t xml:space="preserve"> агентства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відкриття</w:t>
        </w:r>
        <w:proofErr w:type="spellEnd"/>
        <w:r w:rsidRPr="00C51FC6">
          <w:rPr>
            <w:rStyle w:val="a3"/>
            <w:b/>
            <w:bCs/>
          </w:rPr>
          <w:t xml:space="preserve"> валютного </w:t>
        </w:r>
        <w:proofErr w:type="spellStart"/>
        <w:r w:rsidRPr="00C51FC6">
          <w:rPr>
            <w:rStyle w:val="a3"/>
            <w:b/>
            <w:bCs/>
          </w:rPr>
          <w:t>рахунка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установі</w:t>
        </w:r>
        <w:proofErr w:type="spellEnd"/>
        <w:r w:rsidRPr="00C51FC6">
          <w:rPr>
            <w:rStyle w:val="a3"/>
            <w:b/>
            <w:bCs/>
          </w:rPr>
          <w:t xml:space="preserve"> банку-нерезидента»,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29 </w:t>
        </w:r>
        <w:proofErr w:type="spellStart"/>
        <w:r w:rsidRPr="00C51FC6">
          <w:rPr>
            <w:rStyle w:val="a3"/>
            <w:b/>
            <w:bCs/>
          </w:rPr>
          <w:t>липня</w:t>
        </w:r>
        <w:proofErr w:type="spellEnd"/>
        <w:r w:rsidRPr="00C51FC6">
          <w:rPr>
            <w:rStyle w:val="a3"/>
            <w:b/>
            <w:bCs/>
          </w:rPr>
          <w:t xml:space="preserve"> 2021 року за № 989/36611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5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23.07.2021 № 450/21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інформування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Національного</w:t>
        </w:r>
        <w:proofErr w:type="spellEnd"/>
        <w:r w:rsidRPr="00C51FC6">
          <w:rPr>
            <w:rStyle w:val="a3"/>
            <w:b/>
            <w:bCs/>
          </w:rPr>
          <w:t xml:space="preserve"> агентства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суттєві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зміни</w:t>
        </w:r>
        <w:proofErr w:type="spellEnd"/>
        <w:r w:rsidRPr="00C51FC6">
          <w:rPr>
            <w:rStyle w:val="a3"/>
            <w:b/>
            <w:bCs/>
          </w:rPr>
          <w:t xml:space="preserve"> у </w:t>
        </w:r>
        <w:proofErr w:type="spellStart"/>
        <w:r w:rsidRPr="00C51FC6">
          <w:rPr>
            <w:rStyle w:val="a3"/>
            <w:b/>
            <w:bCs/>
          </w:rPr>
          <w:t>майновому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стані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суб’єкта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декларування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29 </w:t>
        </w:r>
        <w:proofErr w:type="spellStart"/>
        <w:r w:rsidRPr="00C51FC6">
          <w:rPr>
            <w:rStyle w:val="a3"/>
            <w:b/>
            <w:bCs/>
          </w:rPr>
          <w:t>липня</w:t>
        </w:r>
        <w:proofErr w:type="spellEnd"/>
        <w:r w:rsidRPr="00C51FC6">
          <w:rPr>
            <w:rStyle w:val="a3"/>
            <w:b/>
            <w:bCs/>
          </w:rPr>
          <w:t xml:space="preserve"> 2021 року за № 988/36610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6" w:anchor="Text" w:tgtFrame="_blank" w:history="1">
        <w:r w:rsidRPr="00C51FC6">
          <w:rPr>
            <w:rStyle w:val="a3"/>
            <w:b/>
            <w:bCs/>
          </w:rPr>
          <w:t xml:space="preserve">Наказ НАЗК і </w:t>
        </w:r>
        <w:proofErr w:type="spellStart"/>
        <w:r w:rsidRPr="00C51FC6">
          <w:rPr>
            <w:rStyle w:val="a3"/>
            <w:b/>
            <w:bCs/>
          </w:rPr>
          <w:t>Мінагрополітики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27.10.2021 № 316/676/21 «Про </w:t>
        </w:r>
        <w:proofErr w:type="spellStart"/>
        <w:r w:rsidRPr="00C51FC6">
          <w:rPr>
            <w:rStyle w:val="a3"/>
            <w:b/>
            <w:bCs/>
          </w:rPr>
          <w:t>внесення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зміни</w:t>
        </w:r>
        <w:proofErr w:type="spellEnd"/>
        <w:r w:rsidRPr="00C51FC6">
          <w:rPr>
            <w:rStyle w:val="a3"/>
            <w:b/>
            <w:bCs/>
          </w:rPr>
          <w:t xml:space="preserve"> до Порядку </w:t>
        </w:r>
        <w:proofErr w:type="spellStart"/>
        <w:r w:rsidRPr="00C51FC6">
          <w:rPr>
            <w:rStyle w:val="a3"/>
            <w:b/>
            <w:bCs/>
          </w:rPr>
          <w:t>надання</w:t>
        </w:r>
        <w:proofErr w:type="spellEnd"/>
        <w:r w:rsidRPr="00C51FC6">
          <w:rPr>
            <w:rStyle w:val="a3"/>
            <w:b/>
            <w:bCs/>
          </w:rPr>
          <w:t xml:space="preserve"> Державною службою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геодезії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картографії</w:t>
        </w:r>
        <w:proofErr w:type="spellEnd"/>
        <w:r w:rsidRPr="00C51FC6">
          <w:rPr>
            <w:rStyle w:val="a3"/>
            <w:b/>
            <w:bCs/>
          </w:rPr>
          <w:t xml:space="preserve"> та кадастру </w:t>
        </w:r>
        <w:proofErr w:type="spellStart"/>
        <w:r w:rsidRPr="00C51FC6">
          <w:rPr>
            <w:rStyle w:val="a3"/>
            <w:b/>
            <w:bCs/>
          </w:rPr>
          <w:t>інформації</w:t>
        </w:r>
        <w:proofErr w:type="spellEnd"/>
        <w:r w:rsidRPr="00C51FC6">
          <w:rPr>
            <w:rStyle w:val="a3"/>
            <w:b/>
            <w:bCs/>
          </w:rPr>
          <w:t xml:space="preserve"> з Державного земельного кадастру про </w:t>
        </w:r>
        <w:proofErr w:type="spellStart"/>
        <w:r w:rsidRPr="00C51FC6">
          <w:rPr>
            <w:rStyle w:val="a3"/>
            <w:b/>
            <w:bCs/>
          </w:rPr>
          <w:t>земельні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ділянки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фізичних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осіб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Національному</w:t>
        </w:r>
        <w:proofErr w:type="spellEnd"/>
        <w:r w:rsidRPr="00C51FC6">
          <w:rPr>
            <w:rStyle w:val="a3"/>
            <w:b/>
            <w:bCs/>
          </w:rPr>
          <w:t xml:space="preserve"> агентству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11 листопада 2021 року за № 1485/37107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7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23.07.2021 № 449/21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форми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декларації</w:t>
        </w:r>
        <w:proofErr w:type="spellEnd"/>
        <w:r w:rsidRPr="00C51FC6">
          <w:rPr>
            <w:rStyle w:val="a3"/>
            <w:b/>
            <w:bCs/>
          </w:rPr>
          <w:t xml:space="preserve"> особи, </w:t>
        </w:r>
        <w:proofErr w:type="spellStart"/>
        <w:r w:rsidRPr="00C51FC6">
          <w:rPr>
            <w:rStyle w:val="a3"/>
            <w:b/>
            <w:bCs/>
          </w:rPr>
          <w:t>уповноваженої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, та Порядку </w:t>
        </w:r>
        <w:proofErr w:type="spellStart"/>
        <w:r w:rsidRPr="00C51FC6">
          <w:rPr>
            <w:rStyle w:val="a3"/>
            <w:b/>
            <w:bCs/>
          </w:rPr>
          <w:t>заповнення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подання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декларації</w:t>
        </w:r>
        <w:proofErr w:type="spellEnd"/>
        <w:r w:rsidRPr="00C51FC6">
          <w:rPr>
            <w:rStyle w:val="a3"/>
            <w:b/>
            <w:bCs/>
          </w:rPr>
          <w:t xml:space="preserve"> особи, </w:t>
        </w:r>
        <w:proofErr w:type="spellStart"/>
        <w:r w:rsidRPr="00C51FC6">
          <w:rPr>
            <w:rStyle w:val="a3"/>
            <w:b/>
            <w:bCs/>
          </w:rPr>
          <w:t>уповноваженої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29 </w:t>
        </w:r>
        <w:proofErr w:type="spellStart"/>
        <w:r w:rsidRPr="00C51FC6">
          <w:rPr>
            <w:rStyle w:val="a3"/>
            <w:b/>
            <w:bCs/>
          </w:rPr>
          <w:t>липня</w:t>
        </w:r>
        <w:proofErr w:type="spellEnd"/>
        <w:r w:rsidRPr="00C51FC6">
          <w:rPr>
            <w:rStyle w:val="a3"/>
            <w:b/>
            <w:bCs/>
          </w:rPr>
          <w:t xml:space="preserve"> 2021 року за № 987/36609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8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23.07.2021 № 448/21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формування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ведення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оприлюднення</w:t>
        </w:r>
        <w:proofErr w:type="spellEnd"/>
        <w:r w:rsidRPr="00C51FC6">
          <w:rPr>
            <w:rStyle w:val="a3"/>
            <w:b/>
            <w:bCs/>
          </w:rPr>
          <w:t xml:space="preserve"> (</w:t>
        </w:r>
        <w:proofErr w:type="spellStart"/>
        <w:r w:rsidRPr="00C51FC6">
          <w:rPr>
            <w:rStyle w:val="a3"/>
            <w:b/>
            <w:bCs/>
          </w:rPr>
          <w:t>надання</w:t>
        </w:r>
        <w:proofErr w:type="spellEnd"/>
        <w:r w:rsidRPr="00C51FC6">
          <w:rPr>
            <w:rStyle w:val="a3"/>
            <w:b/>
            <w:bCs/>
          </w:rPr>
          <w:t xml:space="preserve">) </w:t>
        </w:r>
        <w:proofErr w:type="spellStart"/>
        <w:r w:rsidRPr="00C51FC6">
          <w:rPr>
            <w:rStyle w:val="a3"/>
            <w:b/>
            <w:bCs/>
          </w:rPr>
          <w:t>інформації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Єдиного</w:t>
        </w:r>
        <w:proofErr w:type="spellEnd"/>
        <w:r w:rsidRPr="00C51FC6">
          <w:rPr>
            <w:rStyle w:val="a3"/>
            <w:b/>
            <w:bCs/>
          </w:rPr>
          <w:t xml:space="preserve"> державного </w:t>
        </w:r>
        <w:proofErr w:type="spellStart"/>
        <w:r w:rsidRPr="00C51FC6">
          <w:rPr>
            <w:rStyle w:val="a3"/>
            <w:b/>
            <w:bCs/>
          </w:rPr>
          <w:t>реєстру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осіб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уповноважених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29 </w:t>
        </w:r>
        <w:proofErr w:type="spellStart"/>
        <w:r w:rsidRPr="00C51FC6">
          <w:rPr>
            <w:rStyle w:val="a3"/>
            <w:b/>
            <w:bCs/>
          </w:rPr>
          <w:t>липня</w:t>
        </w:r>
        <w:proofErr w:type="spellEnd"/>
        <w:r w:rsidRPr="00C51FC6">
          <w:rPr>
            <w:rStyle w:val="a3"/>
            <w:b/>
            <w:bCs/>
          </w:rPr>
          <w:t xml:space="preserve"> 2021 року за № 986/36608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29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20.08.2021 № 539/21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перевірки</w:t>
        </w:r>
        <w:proofErr w:type="spellEnd"/>
        <w:r w:rsidRPr="00C51FC6">
          <w:rPr>
            <w:rStyle w:val="a3"/>
            <w:b/>
            <w:bCs/>
          </w:rPr>
          <w:t xml:space="preserve"> факту </w:t>
        </w:r>
        <w:proofErr w:type="spellStart"/>
        <w:r w:rsidRPr="00C51FC6">
          <w:rPr>
            <w:rStyle w:val="a3"/>
            <w:b/>
            <w:bCs/>
          </w:rPr>
          <w:t>подання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суб’єктами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декларування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відповідно</w:t>
        </w:r>
        <w:proofErr w:type="spellEnd"/>
        <w:r w:rsidRPr="00C51FC6">
          <w:rPr>
            <w:rStyle w:val="a3"/>
            <w:b/>
            <w:bCs/>
          </w:rPr>
          <w:t xml:space="preserve"> до Закону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«Про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 та </w:t>
        </w:r>
        <w:proofErr w:type="spellStart"/>
        <w:r w:rsidRPr="00C51FC6">
          <w:rPr>
            <w:rStyle w:val="a3"/>
            <w:b/>
            <w:bCs/>
          </w:rPr>
          <w:t>повідомлення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Національного</w:t>
        </w:r>
        <w:proofErr w:type="spellEnd"/>
        <w:r w:rsidRPr="00C51FC6">
          <w:rPr>
            <w:rStyle w:val="a3"/>
            <w:b/>
            <w:bCs/>
          </w:rPr>
          <w:t xml:space="preserve"> агентства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випадки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неподання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чи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несвоєчасного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подання</w:t>
        </w:r>
        <w:proofErr w:type="spellEnd"/>
        <w:r w:rsidRPr="00C51FC6">
          <w:rPr>
            <w:rStyle w:val="a3"/>
            <w:b/>
            <w:bCs/>
          </w:rPr>
          <w:t xml:space="preserve"> таких </w:t>
        </w:r>
        <w:proofErr w:type="spellStart"/>
        <w:r w:rsidRPr="00C51FC6">
          <w:rPr>
            <w:rStyle w:val="a3"/>
            <w:b/>
            <w:bCs/>
          </w:rPr>
          <w:t>декларацій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06 </w:t>
        </w:r>
        <w:proofErr w:type="spellStart"/>
        <w:r w:rsidRPr="00C51FC6">
          <w:rPr>
            <w:rStyle w:val="a3"/>
            <w:b/>
            <w:bCs/>
          </w:rPr>
          <w:t>жовтня</w:t>
        </w:r>
        <w:proofErr w:type="spellEnd"/>
        <w:r w:rsidRPr="00C51FC6">
          <w:rPr>
            <w:rStyle w:val="a3"/>
            <w:b/>
            <w:bCs/>
          </w:rPr>
          <w:t xml:space="preserve"> 2021 року за № 1303/36925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0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27.05.2021 № 277/21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Типового </w:t>
        </w:r>
        <w:proofErr w:type="spellStart"/>
        <w:r w:rsidRPr="00C51FC6">
          <w:rPr>
            <w:rStyle w:val="a3"/>
            <w:b/>
            <w:bCs/>
          </w:rPr>
          <w:t>положення</w:t>
        </w:r>
        <w:proofErr w:type="spellEnd"/>
        <w:r w:rsidRPr="00C51FC6">
          <w:rPr>
            <w:rStyle w:val="a3"/>
            <w:b/>
            <w:bCs/>
          </w:rPr>
          <w:t xml:space="preserve"> про </w:t>
        </w:r>
        <w:proofErr w:type="spellStart"/>
        <w:r w:rsidRPr="00C51FC6">
          <w:rPr>
            <w:rStyle w:val="a3"/>
            <w:b/>
            <w:bCs/>
          </w:rPr>
          <w:t>уповноважений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підрозділ</w:t>
        </w:r>
        <w:proofErr w:type="spellEnd"/>
        <w:r w:rsidRPr="00C51FC6">
          <w:rPr>
            <w:rStyle w:val="a3"/>
            <w:b/>
            <w:bCs/>
          </w:rPr>
          <w:t xml:space="preserve"> (</w:t>
        </w:r>
        <w:proofErr w:type="spellStart"/>
        <w:r w:rsidRPr="00C51FC6">
          <w:rPr>
            <w:rStyle w:val="a3"/>
            <w:b/>
            <w:bCs/>
          </w:rPr>
          <w:t>уповноважену</w:t>
        </w:r>
        <w:proofErr w:type="spellEnd"/>
        <w:r w:rsidRPr="00C51FC6">
          <w:rPr>
            <w:rStyle w:val="a3"/>
            <w:b/>
            <w:bCs/>
          </w:rPr>
          <w:t xml:space="preserve"> особу)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виявлення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14 </w:t>
        </w:r>
        <w:proofErr w:type="spellStart"/>
        <w:r w:rsidRPr="00C51FC6">
          <w:rPr>
            <w:rStyle w:val="a3"/>
            <w:b/>
            <w:bCs/>
          </w:rPr>
          <w:t>липня</w:t>
        </w:r>
        <w:proofErr w:type="spellEnd"/>
        <w:r w:rsidRPr="00C51FC6">
          <w:rPr>
            <w:rStyle w:val="a3"/>
            <w:b/>
            <w:bCs/>
          </w:rPr>
          <w:t xml:space="preserve"> 2021 року за № 914/36536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1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21.05.2021 №268/21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надання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згоди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Національним</w:t>
        </w:r>
        <w:proofErr w:type="spellEnd"/>
        <w:r w:rsidRPr="00C51FC6">
          <w:rPr>
            <w:rStyle w:val="a3"/>
            <w:b/>
            <w:bCs/>
          </w:rPr>
          <w:t xml:space="preserve"> агентством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звільнення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керівника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уповноваженого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підрозділу</w:t>
        </w:r>
        <w:proofErr w:type="spellEnd"/>
        <w:r w:rsidRPr="00C51FC6">
          <w:rPr>
            <w:rStyle w:val="a3"/>
            <w:b/>
            <w:bCs/>
          </w:rPr>
          <w:t xml:space="preserve"> (</w:t>
        </w:r>
        <w:proofErr w:type="spellStart"/>
        <w:r w:rsidRPr="00C51FC6">
          <w:rPr>
            <w:rStyle w:val="a3"/>
            <w:b/>
            <w:bCs/>
          </w:rPr>
          <w:t>уповноваженої</w:t>
        </w:r>
        <w:proofErr w:type="spellEnd"/>
        <w:r w:rsidRPr="00C51FC6">
          <w:rPr>
            <w:rStyle w:val="a3"/>
            <w:b/>
            <w:bCs/>
          </w:rPr>
          <w:t xml:space="preserve"> особи)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та </w:t>
        </w:r>
        <w:proofErr w:type="spellStart"/>
        <w:r w:rsidRPr="00C51FC6">
          <w:rPr>
            <w:rStyle w:val="a3"/>
            <w:b/>
            <w:bCs/>
          </w:rPr>
          <w:t>виявлення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державного органу, </w:t>
        </w:r>
        <w:proofErr w:type="spellStart"/>
        <w:r w:rsidRPr="00C51FC6">
          <w:rPr>
            <w:rStyle w:val="a3"/>
            <w:b/>
            <w:bCs/>
          </w:rPr>
          <w:t>юрисдикція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якого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поширюється</w:t>
        </w:r>
        <w:proofErr w:type="spellEnd"/>
        <w:r w:rsidRPr="00C51FC6">
          <w:rPr>
            <w:rStyle w:val="a3"/>
            <w:b/>
            <w:bCs/>
          </w:rPr>
          <w:t xml:space="preserve"> на всю </w:t>
        </w:r>
        <w:proofErr w:type="spellStart"/>
        <w:r w:rsidRPr="00C51FC6">
          <w:rPr>
            <w:rStyle w:val="a3"/>
            <w:b/>
            <w:bCs/>
          </w:rPr>
          <w:t>територію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23 </w:t>
        </w:r>
        <w:proofErr w:type="spellStart"/>
        <w:r w:rsidRPr="00C51FC6">
          <w:rPr>
            <w:rStyle w:val="a3"/>
            <w:b/>
            <w:bCs/>
          </w:rPr>
          <w:t>червня</w:t>
        </w:r>
        <w:proofErr w:type="spellEnd"/>
        <w:r w:rsidRPr="00C51FC6">
          <w:rPr>
            <w:rStyle w:val="a3"/>
            <w:b/>
            <w:bCs/>
          </w:rPr>
          <w:t xml:space="preserve"> 2021 року за № 828/36450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2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06.04.2021 № 198/21 «Про </w:t>
        </w:r>
        <w:proofErr w:type="spellStart"/>
        <w:r w:rsidRPr="00C51FC6">
          <w:rPr>
            <w:rStyle w:val="a3"/>
            <w:b/>
            <w:bCs/>
          </w:rPr>
          <w:t>організацію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роботи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щодо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оприлюднення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публічної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інформації</w:t>
        </w:r>
        <w:proofErr w:type="spellEnd"/>
        <w:r w:rsidRPr="00C51FC6">
          <w:rPr>
            <w:rStyle w:val="a3"/>
            <w:b/>
            <w:bCs/>
          </w:rPr>
          <w:t xml:space="preserve"> у </w:t>
        </w:r>
        <w:proofErr w:type="spellStart"/>
        <w:r w:rsidRPr="00C51FC6">
          <w:rPr>
            <w:rStyle w:val="a3"/>
            <w:b/>
            <w:bCs/>
          </w:rPr>
          <w:t>формі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відкритих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даних</w:t>
        </w:r>
        <w:proofErr w:type="spellEnd"/>
        <w:r w:rsidRPr="00C51FC6">
          <w:rPr>
            <w:rStyle w:val="a3"/>
            <w:b/>
            <w:bCs/>
          </w:rPr>
          <w:t xml:space="preserve">, </w:t>
        </w:r>
        <w:proofErr w:type="spellStart"/>
        <w:r w:rsidRPr="00C51FC6">
          <w:rPr>
            <w:rStyle w:val="a3"/>
            <w:b/>
            <w:bCs/>
          </w:rPr>
          <w:t>розпорядником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якої</w:t>
        </w:r>
        <w:proofErr w:type="spellEnd"/>
        <w:r w:rsidRPr="00C51FC6">
          <w:rPr>
            <w:rStyle w:val="a3"/>
            <w:b/>
            <w:bCs/>
          </w:rPr>
          <w:t xml:space="preserve"> є </w:t>
        </w:r>
        <w:proofErr w:type="spellStart"/>
        <w:r w:rsidRPr="00C51FC6">
          <w:rPr>
            <w:rStyle w:val="a3"/>
            <w:b/>
            <w:bCs/>
          </w:rPr>
          <w:t>Національне</w:t>
        </w:r>
        <w:proofErr w:type="spellEnd"/>
        <w:r w:rsidRPr="00C51FC6">
          <w:rPr>
            <w:rStyle w:val="a3"/>
            <w:b/>
            <w:bCs/>
          </w:rPr>
          <w:t xml:space="preserve"> агентство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>»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3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18.01.2021 № 11/21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проведення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перевірок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організації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роботи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із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і </w:t>
        </w:r>
        <w:proofErr w:type="spellStart"/>
        <w:r w:rsidRPr="00C51FC6">
          <w:rPr>
            <w:rStyle w:val="a3"/>
            <w:b/>
            <w:bCs/>
          </w:rPr>
          <w:t>виявлення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08 лютого 2021 року за № 166/35788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4" w:anchor="n7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15.01.2021 № 8/21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внесення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приписів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Національним</w:t>
        </w:r>
        <w:proofErr w:type="spellEnd"/>
        <w:r w:rsidRPr="00C51FC6">
          <w:rPr>
            <w:rStyle w:val="a3"/>
            <w:b/>
            <w:bCs/>
          </w:rPr>
          <w:t xml:space="preserve"> агентством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08 лютого 2021 року за № 167/35789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5" w:anchor="Text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29.01.2021 № 26/21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Порядку </w:t>
        </w:r>
        <w:proofErr w:type="spellStart"/>
        <w:r w:rsidRPr="00C51FC6">
          <w:rPr>
            <w:rStyle w:val="a3"/>
            <w:b/>
            <w:bCs/>
          </w:rPr>
          <w:t>проведення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повної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перевірки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декларації</w:t>
        </w:r>
        <w:proofErr w:type="spellEnd"/>
        <w:r w:rsidRPr="00C51FC6">
          <w:rPr>
            <w:rStyle w:val="a3"/>
            <w:b/>
            <w:bCs/>
          </w:rPr>
          <w:t xml:space="preserve"> особи, </w:t>
        </w:r>
        <w:proofErr w:type="spellStart"/>
        <w:r w:rsidRPr="00C51FC6">
          <w:rPr>
            <w:rStyle w:val="a3"/>
            <w:b/>
            <w:bCs/>
          </w:rPr>
          <w:t>уповноваженої</w:t>
        </w:r>
        <w:proofErr w:type="spellEnd"/>
        <w:r w:rsidRPr="00C51FC6">
          <w:rPr>
            <w:rStyle w:val="a3"/>
            <w:b/>
            <w:bCs/>
          </w:rPr>
          <w:t xml:space="preserve"> на </w:t>
        </w:r>
        <w:proofErr w:type="spellStart"/>
        <w:r w:rsidRPr="00C51FC6">
          <w:rPr>
            <w:rStyle w:val="a3"/>
            <w:b/>
            <w:bCs/>
          </w:rPr>
          <w:t>виконання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функцій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держави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або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місцевого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самоврядування</w:t>
        </w:r>
        <w:proofErr w:type="spellEnd"/>
        <w:r w:rsidRPr="00C51FC6">
          <w:rPr>
            <w:rStyle w:val="a3"/>
            <w:b/>
            <w:bCs/>
          </w:rPr>
          <w:t xml:space="preserve">», </w:t>
        </w:r>
        <w:proofErr w:type="spellStart"/>
        <w:r w:rsidRPr="00C51FC6">
          <w:rPr>
            <w:rStyle w:val="a3"/>
            <w:b/>
            <w:bCs/>
          </w:rPr>
          <w:t>зареєстрований</w:t>
        </w:r>
        <w:proofErr w:type="spellEnd"/>
        <w:r w:rsidRPr="00C51FC6">
          <w:rPr>
            <w:rStyle w:val="a3"/>
            <w:b/>
            <w:bCs/>
          </w:rPr>
          <w:t xml:space="preserve"> в </w:t>
        </w:r>
        <w:proofErr w:type="spellStart"/>
        <w:r w:rsidRPr="00C51FC6">
          <w:rPr>
            <w:rStyle w:val="a3"/>
            <w:b/>
            <w:bCs/>
          </w:rPr>
          <w:t>Міністерстві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юстиції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України</w:t>
        </w:r>
        <w:proofErr w:type="spellEnd"/>
        <w:r w:rsidRPr="00C51FC6">
          <w:rPr>
            <w:rStyle w:val="a3"/>
            <w:b/>
            <w:bCs/>
          </w:rPr>
          <w:t xml:space="preserve"> 05 лютого 2021 року за № 158/35780</w:t>
        </w:r>
      </w:hyperlink>
    </w:p>
    <w:p w:rsidR="00C51FC6" w:rsidRPr="00C51FC6" w:rsidRDefault="00C51FC6" w:rsidP="00C51FC6">
      <w:pPr>
        <w:numPr>
          <w:ilvl w:val="0"/>
          <w:numId w:val="7"/>
        </w:numPr>
        <w:rPr>
          <w:b/>
          <w:bCs/>
        </w:rPr>
      </w:pPr>
      <w:hyperlink r:id="rId36" w:tgtFrame="_blank" w:history="1">
        <w:proofErr w:type="spellStart"/>
        <w:r w:rsidRPr="00C51FC6">
          <w:rPr>
            <w:rStyle w:val="a3"/>
            <w:b/>
            <w:bCs/>
          </w:rPr>
          <w:t>від</w:t>
        </w:r>
        <w:proofErr w:type="spellEnd"/>
        <w:r w:rsidRPr="00C51FC6">
          <w:rPr>
            <w:rStyle w:val="a3"/>
            <w:b/>
            <w:bCs/>
          </w:rPr>
          <w:t xml:space="preserve"> 30.12.2020</w:t>
        </w:r>
      </w:hyperlink>
      <w:r w:rsidRPr="00C51FC6">
        <w:rPr>
          <w:b/>
          <w:bCs/>
        </w:rPr>
        <w:t> </w:t>
      </w:r>
      <w:hyperlink r:id="rId37" w:tgtFrame="_blank" w:history="1">
        <w:r w:rsidRPr="00C51FC6">
          <w:rPr>
            <w:rStyle w:val="a3"/>
            <w:b/>
            <w:bCs/>
          </w:rPr>
          <w:t xml:space="preserve">№610/20 «Про </w:t>
        </w:r>
        <w:proofErr w:type="spellStart"/>
        <w:r w:rsidRPr="00C51FC6">
          <w:rPr>
            <w:rStyle w:val="a3"/>
            <w:b/>
            <w:bCs/>
          </w:rPr>
          <w:t>затвердження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Антикорупційної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програми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Національного</w:t>
        </w:r>
        <w:proofErr w:type="spellEnd"/>
        <w:r w:rsidRPr="00C51FC6">
          <w:rPr>
            <w:rStyle w:val="a3"/>
            <w:b/>
            <w:bCs/>
          </w:rPr>
          <w:t xml:space="preserve"> агентства з </w:t>
        </w:r>
        <w:proofErr w:type="spellStart"/>
        <w:r w:rsidRPr="00C51FC6">
          <w:rPr>
            <w:rStyle w:val="a3"/>
            <w:b/>
            <w:bCs/>
          </w:rPr>
          <w:t>питань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запобігання</w:t>
        </w:r>
        <w:proofErr w:type="spellEnd"/>
        <w:r w:rsidRPr="00C51FC6">
          <w:rPr>
            <w:rStyle w:val="a3"/>
            <w:b/>
            <w:bCs/>
          </w:rPr>
          <w:t xml:space="preserve"> </w:t>
        </w:r>
        <w:proofErr w:type="spellStart"/>
        <w:r w:rsidRPr="00C51FC6">
          <w:rPr>
            <w:rStyle w:val="a3"/>
            <w:b/>
            <w:bCs/>
          </w:rPr>
          <w:t>корупції</w:t>
        </w:r>
        <w:proofErr w:type="spellEnd"/>
        <w:r w:rsidRPr="00C51FC6">
          <w:rPr>
            <w:rStyle w:val="a3"/>
            <w:b/>
            <w:bCs/>
          </w:rPr>
          <w:t xml:space="preserve"> на 2021 – 2022 роки»</w:t>
        </w:r>
      </w:hyperlink>
    </w:p>
    <w:p w:rsidR="00300430" w:rsidRPr="00300430" w:rsidRDefault="00300430" w:rsidP="00300430">
      <w:pPr>
        <w:rPr>
          <w:b/>
          <w:bCs/>
        </w:rPr>
      </w:pPr>
    </w:p>
    <w:p w:rsidR="00300430" w:rsidRPr="00300430" w:rsidRDefault="00300430" w:rsidP="00300430">
      <w:pPr>
        <w:rPr>
          <w:b/>
          <w:bCs/>
        </w:rPr>
      </w:pPr>
    </w:p>
    <w:p w:rsidR="00300430" w:rsidRPr="00300430" w:rsidRDefault="00300430">
      <w:pPr>
        <w:rPr>
          <w:lang w:val="uk-UA"/>
        </w:rPr>
      </w:pPr>
    </w:p>
    <w:sectPr w:rsidR="00300430" w:rsidRPr="0030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0A0"/>
    <w:multiLevelType w:val="multilevel"/>
    <w:tmpl w:val="85A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106A9"/>
    <w:multiLevelType w:val="multilevel"/>
    <w:tmpl w:val="4CA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395D"/>
    <w:multiLevelType w:val="multilevel"/>
    <w:tmpl w:val="CEC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B185E"/>
    <w:multiLevelType w:val="multilevel"/>
    <w:tmpl w:val="F8B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2078C"/>
    <w:multiLevelType w:val="multilevel"/>
    <w:tmpl w:val="6CE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3111A"/>
    <w:multiLevelType w:val="hybridMultilevel"/>
    <w:tmpl w:val="814A9782"/>
    <w:lvl w:ilvl="0" w:tplc="430C7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531"/>
    <w:multiLevelType w:val="multilevel"/>
    <w:tmpl w:val="B6E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30"/>
    <w:rsid w:val="00300430"/>
    <w:rsid w:val="005D74DA"/>
    <w:rsid w:val="00C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EE5C"/>
  <w15:chartTrackingRefBased/>
  <w15:docId w15:val="{DE499436-48CF-4EAC-BAC1-CAB073C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4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5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5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98-18" TargetMode="External"/><Relationship Id="rId13" Type="http://schemas.openxmlformats.org/officeDocument/2006/relationships/hyperlink" Target="https://zakon.rada.gov.ua/laws/show/389-19" TargetMode="External"/><Relationship Id="rId18" Type="http://schemas.openxmlformats.org/officeDocument/2006/relationships/hyperlink" Target="http://zakon0.rada.gov.ua/laws/show/171-2015-%D0%BF" TargetMode="External"/><Relationship Id="rId26" Type="http://schemas.openxmlformats.org/officeDocument/2006/relationships/hyperlink" Target="https://zakon.rada.gov.ua/laws/show/z1485-2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ds.gov.ua/npas/pro-vnesennya-zmin-do-zagalnih-pravil-etichnoyi-povedinki-derzhavnih-sluzhbovciv-ta-posadovih-osib-miscevogo-samovryaduvannya" TargetMode="External"/><Relationship Id="rId34" Type="http://schemas.openxmlformats.org/officeDocument/2006/relationships/hyperlink" Target="https://zakon.rada.gov.ua/laws/show/z0167-21" TargetMode="External"/><Relationship Id="rId7" Type="http://schemas.openxmlformats.org/officeDocument/2006/relationships/hyperlink" Target="http://zakon2.rada.gov.ua/laws/show/1699-18" TargetMode="External"/><Relationship Id="rId12" Type="http://schemas.openxmlformats.org/officeDocument/2006/relationships/hyperlink" Target="https://zakon.rada.gov.ua/laws/show/2136-20" TargetMode="External"/><Relationship Id="rId17" Type="http://schemas.openxmlformats.org/officeDocument/2006/relationships/hyperlink" Target="https://www.kmu.gov.ua/npas/pro-zatverdzhennia-derzhavnoi-antykoruptsiinoi-prohramy-na-20232025-t40323" TargetMode="External"/><Relationship Id="rId25" Type="http://schemas.openxmlformats.org/officeDocument/2006/relationships/hyperlink" Target="https://zakon.rada.gov.ua/laws/show/z0988-21" TargetMode="External"/><Relationship Id="rId33" Type="http://schemas.openxmlformats.org/officeDocument/2006/relationships/hyperlink" Target="https://zakon.rada.gov.ua/laws/show/z0166-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995_c16" TargetMode="External"/><Relationship Id="rId20" Type="http://schemas.openxmlformats.org/officeDocument/2006/relationships/hyperlink" Target="https://nads.gov.ua/npas/pro-zatverdzhennya-poryadku-organizaciyi-roboti-z-povidomlennyami-pro-korupciyu-vnesenimi-vikrivachami-u-nacionalnomu-agentstvi-ukrayini-z-pitan-derzhavnoyi-sluzhbi-jogo-teritorialnomu-organi" TargetMode="External"/><Relationship Id="rId29" Type="http://schemas.openxmlformats.org/officeDocument/2006/relationships/hyperlink" Target="https://zakon.rada.gov.ua/laws/show/z1303-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19" TargetMode="External"/><Relationship Id="rId11" Type="http://schemas.openxmlformats.org/officeDocument/2006/relationships/hyperlink" Target="https://zakon.rada.gov.ua/laws/show/2115-20" TargetMode="External"/><Relationship Id="rId24" Type="http://schemas.openxmlformats.org/officeDocument/2006/relationships/hyperlink" Target="https://zakon.rada.gov.ua/laws/show/z0989-21" TargetMode="External"/><Relationship Id="rId32" Type="http://schemas.openxmlformats.org/officeDocument/2006/relationships/hyperlink" Target="https://nazk.gov.ua/uk/documents/nakaz-vid-06-04-2021-198-21-pro-organizatsiyu-roboty-shhodo-oprylyudnennya-publichnoyi-informatsiyi-u-formi-vidkrytyh-danyh-rozporyadnykom-yakoyi-ye-natsionalne-agentstvo-z-pytan-zapobigannya-koruptsi/" TargetMode="External"/><Relationship Id="rId37" Type="http://schemas.openxmlformats.org/officeDocument/2006/relationships/hyperlink" Target="https://nazk.gov.ua/uk/documents/nakaz-610-20-vid-30-12-2020-pro-zatverdzhennya-antykoruptsijnoyi-programy-natsionalnogo-agentstva-z-pytan-zapobigannya-koruptsiyi-na-2021-2022-roky-2/" TargetMode="External"/><Relationship Id="rId5" Type="http://schemas.openxmlformats.org/officeDocument/2006/relationships/hyperlink" Target="http://zakon2.rada.gov.ua/laws/show/1700-18" TargetMode="External"/><Relationship Id="rId15" Type="http://schemas.openxmlformats.org/officeDocument/2006/relationships/hyperlink" Target="https://zakon.rada.gov.ua/laws/show/2381-20" TargetMode="External"/><Relationship Id="rId23" Type="http://schemas.openxmlformats.org/officeDocument/2006/relationships/hyperlink" Target="https://zakon.rada.gov.ua/laws/show/z1208-21" TargetMode="External"/><Relationship Id="rId28" Type="http://schemas.openxmlformats.org/officeDocument/2006/relationships/hyperlink" Target="https://zakon.rada.gov.ua/laws/show/z0986-21" TargetMode="External"/><Relationship Id="rId36" Type="http://schemas.openxmlformats.org/officeDocument/2006/relationships/hyperlink" Target="https://nazk.gov.ua/uk/documents/nakaz-610-20-vid-30-12-2020-pro-zatverdzhennya-antykoruptsijnoyi-programy-natsionalnogo-agentstva-z-pytan-zapobigannya-koruptsiyi-na-2021-2022-roky-2/" TargetMode="External"/><Relationship Id="rId10" Type="http://schemas.openxmlformats.org/officeDocument/2006/relationships/hyperlink" Target="http://zakon3.rada.gov.ua/laws/show/2939-17" TargetMode="External"/><Relationship Id="rId19" Type="http://schemas.openxmlformats.org/officeDocument/2006/relationships/hyperlink" Target="http://zakon0.rada.gov.ua/laws/show/1195-2011-%D0%BF" TargetMode="External"/><Relationship Id="rId31" Type="http://schemas.openxmlformats.org/officeDocument/2006/relationships/hyperlink" Target="https://zakon.rada.gov.ua/laws/show/z0828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682-18" TargetMode="External"/><Relationship Id="rId14" Type="http://schemas.openxmlformats.org/officeDocument/2006/relationships/hyperlink" Target="https://zakon.rada.gov.ua/laws/show/2322-20" TargetMode="External"/><Relationship Id="rId22" Type="http://schemas.openxmlformats.org/officeDocument/2006/relationships/hyperlink" Target="https://zakon.rada.gov.ua/laws/show/z1702-21" TargetMode="External"/><Relationship Id="rId27" Type="http://schemas.openxmlformats.org/officeDocument/2006/relationships/hyperlink" Target="https://zakon.rada.gov.ua/laws/show/z0987-21" TargetMode="External"/><Relationship Id="rId30" Type="http://schemas.openxmlformats.org/officeDocument/2006/relationships/hyperlink" Target="https://zakon.rada.gov.ua/laws/show/z0914-21" TargetMode="External"/><Relationship Id="rId35" Type="http://schemas.openxmlformats.org/officeDocument/2006/relationships/hyperlink" Target="https://zakon.rada.gov.ua/laws/show/z0158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2023-08-22T12:12:00Z</dcterms:created>
  <dcterms:modified xsi:type="dcterms:W3CDTF">2023-08-22T12:31:00Z</dcterms:modified>
</cp:coreProperties>
</file>